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C2" w:rsidRPr="000361C2" w:rsidRDefault="000361C2" w:rsidP="000361C2">
      <w:pPr>
        <w:spacing w:before="100" w:beforeAutospacing="1" w:after="100" w:afterAutospacing="1"/>
      </w:pPr>
      <w:r w:rsidRPr="000361C2">
        <w:t> </w:t>
      </w:r>
    </w:p>
    <w:p w:rsidR="000361C2" w:rsidRPr="000361C2" w:rsidRDefault="000361C2" w:rsidP="000361C2">
      <w:pPr>
        <w:spacing w:before="100" w:beforeAutospacing="1" w:after="100" w:afterAutospacing="1"/>
        <w:jc w:val="center"/>
      </w:pPr>
      <w:r w:rsidRPr="000361C2">
        <w:rPr>
          <w:b/>
          <w:bCs/>
        </w:rPr>
        <w:t>ПРАВИТЕЛЬСТВО ХАНТЫ-МАНСИЙСКОГО АВТОНОМНОГО ОКРУГА – ЮГРЫ</w:t>
      </w:r>
    </w:p>
    <w:p w:rsidR="000361C2" w:rsidRPr="000361C2" w:rsidRDefault="000361C2" w:rsidP="000361C2">
      <w:pPr>
        <w:spacing w:before="100" w:beforeAutospacing="1" w:after="100" w:afterAutospacing="1"/>
        <w:jc w:val="center"/>
      </w:pPr>
      <w:r w:rsidRPr="000361C2">
        <w:rPr>
          <w:b/>
          <w:bCs/>
        </w:rPr>
        <w:t>ПРОТОКОЛ № 3</w:t>
      </w:r>
    </w:p>
    <w:p w:rsidR="000361C2" w:rsidRPr="000361C2" w:rsidRDefault="000361C2" w:rsidP="000361C2">
      <w:pPr>
        <w:spacing w:before="100" w:beforeAutospacing="1" w:after="100" w:afterAutospacing="1"/>
        <w:jc w:val="center"/>
      </w:pPr>
      <w:r w:rsidRPr="000361C2">
        <w:rPr>
          <w:b/>
          <w:bCs/>
        </w:rPr>
        <w:t>ВЫЕЗДНОГО ЗАСЕДАНИЯ АНТИНАРКОТИЧЕСКОЙ КОМИССИИ </w:t>
      </w:r>
      <w:r w:rsidRPr="000361C2">
        <w:br/>
      </w:r>
      <w:r w:rsidRPr="000361C2">
        <w:rPr>
          <w:b/>
        </w:rPr>
        <w:t>ХАНТЫ-МАНСИЙСКОГО АВТОНОМНОГО ОКРУГА – ЮГРЫ </w:t>
      </w:r>
      <w:r w:rsidRPr="000361C2">
        <w:rPr>
          <w:b/>
        </w:rPr>
        <w:br/>
        <w:t>В РЕЖИМЕ ВИДЕОКОНФЕРЕНЦИИ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0361C2" w:rsidRPr="000361C2" w:rsidTr="000361C2">
        <w:trPr>
          <w:tblCellSpacing w:w="0" w:type="dxa"/>
        </w:trPr>
        <w:tc>
          <w:tcPr>
            <w:tcW w:w="2500" w:type="pct"/>
            <w:vAlign w:val="center"/>
            <w:hideMark/>
          </w:tcPr>
          <w:p w:rsidR="000361C2" w:rsidRPr="000361C2" w:rsidRDefault="000361C2" w:rsidP="000361C2">
            <w:r w:rsidRPr="000361C2">
              <w:t>г. Ханты-Мансийск</w:t>
            </w:r>
          </w:p>
        </w:tc>
        <w:tc>
          <w:tcPr>
            <w:tcW w:w="2500" w:type="pct"/>
            <w:vAlign w:val="center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  <w:jc w:val="right"/>
            </w:pPr>
            <w:r w:rsidRPr="000361C2">
              <w:t>7 августа 2012 года</w:t>
            </w:r>
          </w:p>
        </w:tc>
      </w:tr>
    </w:tbl>
    <w:p w:rsidR="000361C2" w:rsidRPr="000361C2" w:rsidRDefault="000361C2" w:rsidP="000361C2">
      <w:pPr>
        <w:spacing w:before="100" w:beforeAutospacing="1" w:after="100" w:afterAutospacing="1"/>
      </w:pPr>
      <w:r w:rsidRPr="000361C2">
        <w:t> 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12"/>
        <w:gridCol w:w="5569"/>
      </w:tblGrid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rPr>
                <w:b/>
                <w:bCs/>
              </w:rPr>
              <w:t>Председательствовала</w:t>
            </w:r>
            <w:r w:rsidRPr="000361C2">
              <w:t>: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r w:rsidRPr="000361C2">
              <w:t> 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t>Комарова Наталья Владимировна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Губернатор Ханты-Мансийского автономного округа – Югры, председатель комиссии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rPr>
                <w:b/>
                <w:bCs/>
              </w:rPr>
              <w:t>Присутствовали члены комиссии</w:t>
            </w:r>
            <w:r w:rsidRPr="000361C2">
              <w:t>: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r w:rsidRPr="000361C2">
              <w:t> 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proofErr w:type="spellStart"/>
            <w:r w:rsidRPr="000361C2">
              <w:t>Ковешникова</w:t>
            </w:r>
            <w:proofErr w:type="spellEnd"/>
            <w:r w:rsidRPr="000361C2">
              <w:t xml:space="preserve"> Любовь Николаевна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директор Департамента образования и молодежной политики Ханты-Мансийского автономного округа - Югры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t>Кузьменко Дмитрий Борисович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 xml:space="preserve">главный федеральный инспектор </w:t>
            </w:r>
            <w:proofErr w:type="gramStart"/>
            <w:r w:rsidRPr="000361C2">
              <w:t>в</w:t>
            </w:r>
            <w:proofErr w:type="gramEnd"/>
            <w:r w:rsidRPr="000361C2">
              <w:t xml:space="preserve"> </w:t>
            </w:r>
            <w:proofErr w:type="gramStart"/>
            <w:r w:rsidRPr="000361C2">
              <w:t>Ханты-Мансийском</w:t>
            </w:r>
            <w:proofErr w:type="gramEnd"/>
            <w:r w:rsidRPr="000361C2">
              <w:t xml:space="preserve"> автономном округе – Югре аппарата полномочного представителя Президента Российской Федерации в Уральском федеральном округе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t>Петров Илья Сергеевич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r w:rsidRPr="000361C2">
              <w:t>первый заместитель Губернатора Ханты-Мансийского автономного округа – Югры, заместитель председателя комиссии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t>Путин Алексей Андреевич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заместитель Губернатора Ханты-Мансийского автономного округа – Югры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t>Редькин Евгений Леонидович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директор Департамента физической культуры и спорта Ханты-Мансийского автономного округа – Югры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t>Уварова Ирина Александровна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r w:rsidRPr="000361C2">
              <w:t>первый заместитель директора Департамента социального развития Ханты-Мансийского автономного округа - Югры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t>Филимонов Александр Вячеславович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r w:rsidRPr="000361C2">
              <w:t>директор Департамента здравоохранения Ханты-Мансийского автономного округа - Югры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rPr>
                <w:b/>
                <w:bCs/>
              </w:rPr>
              <w:t>Приглашенные: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r w:rsidRPr="000361C2">
              <w:t> 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lastRenderedPageBreak/>
              <w:t>Беспалов Александр Петрович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proofErr w:type="spellStart"/>
            <w:r w:rsidRPr="000361C2">
              <w:t>врио</w:t>
            </w:r>
            <w:proofErr w:type="spellEnd"/>
            <w:r w:rsidRPr="000361C2">
              <w:t xml:space="preserve"> начальника Управления Министерства внутренних дел Российской Федерации по Ханты-Мансийскому автономному округу – Югре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Дегтярев Сергей Юрьевич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заместитель Председателя Думы, председатель Комитета Думы по законодательству, вопросам государственной власти и местному самоуправлению)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Дунаевский Валерий Юрьевич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proofErr w:type="spellStart"/>
            <w:r w:rsidRPr="000361C2">
              <w:t>врио</w:t>
            </w:r>
            <w:proofErr w:type="spellEnd"/>
            <w:r w:rsidRPr="000361C2">
              <w:t xml:space="preserve"> начальника Ханты-Мансийской таможни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Иконникова Наталья Робертовна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заместитель руководителя Службы по контролю и надзору в сфере здравоохранения Ханты-Мансийского автономного округа – Югры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proofErr w:type="spellStart"/>
            <w:r w:rsidRPr="000361C2">
              <w:t>Мисюра</w:t>
            </w:r>
            <w:proofErr w:type="spellEnd"/>
            <w:r w:rsidRPr="000361C2">
              <w:t xml:space="preserve"> Константин Борисович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главный врач бюджетного учреждения Ханты-Мансийского автономного округа – Югры “Ханты-Мансийский клинический психоневрологический диспансер”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t>Кузьменко Денис Александрович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директор Департамента внутренней политики Ханты-Мансийского автономного округа – Югры, руководитель аппарата Антинаркотической комиссии Ханты-Мансийского автономного округа – Югры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t>Якименко Алексей Петрович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 xml:space="preserve">заместитель начальника управления - начальник </w:t>
            </w:r>
            <w:proofErr w:type="spellStart"/>
            <w:r w:rsidRPr="000361C2">
              <w:t>Нижневартовского</w:t>
            </w:r>
            <w:proofErr w:type="spellEnd"/>
            <w:r w:rsidRPr="000361C2">
              <w:t xml:space="preserve"> межрайонного отдела Управления Федеральной службы РФ по </w:t>
            </w:r>
            <w:proofErr w:type="gramStart"/>
            <w:r w:rsidRPr="000361C2">
              <w:t>контролю за</w:t>
            </w:r>
            <w:proofErr w:type="gramEnd"/>
            <w:r w:rsidRPr="000361C2">
              <w:t xml:space="preserve"> оборотом наркотиков по Ханты-Мансийскому </w:t>
            </w:r>
            <w:proofErr w:type="spellStart"/>
            <w:r w:rsidRPr="000361C2">
              <w:t>автононому</w:t>
            </w:r>
            <w:proofErr w:type="spellEnd"/>
            <w:r w:rsidRPr="000361C2">
              <w:t xml:space="preserve"> округу - Югре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 xml:space="preserve">Тарасова И.П., </w:t>
            </w:r>
            <w:proofErr w:type="spellStart"/>
            <w:r w:rsidRPr="000361C2">
              <w:t>Стадлер</w:t>
            </w:r>
            <w:proofErr w:type="spellEnd"/>
            <w:r w:rsidRPr="000361C2">
              <w:t xml:space="preserve"> Р.И., Осипенко И.В., Борщёв Г.П., Баскаков С.Н., Нефедьев В.А., </w:t>
            </w:r>
            <w:proofErr w:type="spellStart"/>
            <w:r w:rsidRPr="000361C2">
              <w:t>Клец</w:t>
            </w:r>
            <w:proofErr w:type="spellEnd"/>
            <w:r w:rsidRPr="000361C2">
              <w:t xml:space="preserve"> В.М., </w:t>
            </w:r>
            <w:proofErr w:type="spellStart"/>
            <w:r w:rsidRPr="000361C2">
              <w:t>Какоткин</w:t>
            </w:r>
            <w:proofErr w:type="spellEnd"/>
            <w:r w:rsidRPr="000361C2">
              <w:t xml:space="preserve"> С.Ф., </w:t>
            </w:r>
            <w:proofErr w:type="spellStart"/>
            <w:r w:rsidRPr="000361C2">
              <w:t>Бодак</w:t>
            </w:r>
            <w:proofErr w:type="spellEnd"/>
            <w:r w:rsidRPr="000361C2">
              <w:t xml:space="preserve"> М.И., </w:t>
            </w:r>
            <w:proofErr w:type="spellStart"/>
            <w:r w:rsidRPr="000361C2">
              <w:t>Арчиков</w:t>
            </w:r>
            <w:proofErr w:type="spellEnd"/>
            <w:r w:rsidRPr="000361C2">
              <w:t xml:space="preserve"> В.А., </w:t>
            </w:r>
            <w:proofErr w:type="spellStart"/>
            <w:r w:rsidRPr="000361C2">
              <w:t>Халиуллин</w:t>
            </w:r>
            <w:proofErr w:type="spellEnd"/>
            <w:r w:rsidRPr="000361C2">
              <w:t xml:space="preserve"> Р.З., Кологрив С.А.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главы муниципальных образований, главы администраций муниципальных образований Ханты-Мансийского автономного округа - Югры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proofErr w:type="gramStart"/>
            <w:r w:rsidRPr="000361C2">
              <w:t xml:space="preserve">Бойко В.П., Пальчик К.Н., </w:t>
            </w:r>
            <w:proofErr w:type="spellStart"/>
            <w:r w:rsidRPr="000361C2">
              <w:t>Шепель</w:t>
            </w:r>
            <w:proofErr w:type="spellEnd"/>
            <w:r w:rsidRPr="000361C2">
              <w:t xml:space="preserve"> А.А., </w:t>
            </w:r>
            <w:proofErr w:type="spellStart"/>
            <w:r w:rsidRPr="000361C2">
              <w:t>Стефогло</w:t>
            </w:r>
            <w:proofErr w:type="spellEnd"/>
            <w:r w:rsidRPr="000361C2">
              <w:t xml:space="preserve"> В.В., Антоненко Р.В., </w:t>
            </w:r>
            <w:proofErr w:type="spellStart"/>
            <w:r w:rsidRPr="000361C2">
              <w:t>Тополова</w:t>
            </w:r>
            <w:proofErr w:type="spellEnd"/>
            <w:r w:rsidRPr="000361C2">
              <w:t xml:space="preserve"> Л.П., Горбунов С.А., </w:t>
            </w:r>
            <w:proofErr w:type="spellStart"/>
            <w:r w:rsidRPr="000361C2">
              <w:t>Букаринов</w:t>
            </w:r>
            <w:proofErr w:type="spellEnd"/>
            <w:r w:rsidRPr="000361C2">
              <w:t xml:space="preserve"> В.Г., Журавлев В.В., Чечеткина И.В., Уланов А.И., Яковлев А.А., </w:t>
            </w:r>
            <w:proofErr w:type="spellStart"/>
            <w:r w:rsidRPr="000361C2">
              <w:t>Рехметов</w:t>
            </w:r>
            <w:proofErr w:type="spellEnd"/>
            <w:r w:rsidRPr="000361C2">
              <w:t xml:space="preserve"> М.В., Бобков Н.Е., Левкин С.А., Кобзев А.А., </w:t>
            </w:r>
            <w:proofErr w:type="spellStart"/>
            <w:r w:rsidRPr="000361C2">
              <w:t>Марушкин</w:t>
            </w:r>
            <w:proofErr w:type="spellEnd"/>
            <w:r w:rsidRPr="000361C2">
              <w:t xml:space="preserve"> А.Н., </w:t>
            </w:r>
            <w:proofErr w:type="spellStart"/>
            <w:r w:rsidRPr="000361C2">
              <w:t>Подивилов</w:t>
            </w:r>
            <w:proofErr w:type="spellEnd"/>
            <w:r w:rsidRPr="000361C2">
              <w:t xml:space="preserve"> С. В., Бобровская Н.И., Касьянова Е.В.</w:t>
            </w:r>
            <w:proofErr w:type="gramEnd"/>
            <w:r w:rsidRPr="000361C2">
              <w:t xml:space="preserve">, Воробьева С.В., Гвоздь Г. Д., Марков Р.И., Лапин О.М., </w:t>
            </w:r>
            <w:proofErr w:type="spellStart"/>
            <w:r w:rsidRPr="000361C2">
              <w:t>Кудашкин</w:t>
            </w:r>
            <w:proofErr w:type="spellEnd"/>
            <w:r w:rsidRPr="000361C2">
              <w:t xml:space="preserve"> С.А., </w:t>
            </w:r>
            <w:proofErr w:type="spellStart"/>
            <w:r w:rsidRPr="000361C2">
              <w:t>Ойнец</w:t>
            </w:r>
            <w:proofErr w:type="spellEnd"/>
            <w:r w:rsidRPr="000361C2">
              <w:t xml:space="preserve"> А.В., </w:t>
            </w:r>
            <w:r w:rsidRPr="000361C2">
              <w:lastRenderedPageBreak/>
              <w:t xml:space="preserve">Хромов Н.В., Куклина Н.Г., </w:t>
            </w:r>
            <w:proofErr w:type="spellStart"/>
            <w:r w:rsidRPr="000361C2">
              <w:t>Галеева</w:t>
            </w:r>
            <w:proofErr w:type="spellEnd"/>
            <w:r w:rsidRPr="000361C2">
              <w:t xml:space="preserve"> Т.Г., Шевченко Р.А.</w:t>
            </w:r>
          </w:p>
        </w:tc>
        <w:tc>
          <w:tcPr>
            <w:tcW w:w="300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lastRenderedPageBreak/>
              <w:t>заместители глав, глав администраций муниципальных образований Ханты-Мансийского автономного округа - Югры</w:t>
            </w:r>
          </w:p>
        </w:tc>
      </w:tr>
      <w:tr w:rsidR="000361C2" w:rsidRPr="000361C2" w:rsidTr="000361C2">
        <w:trPr>
          <w:tblCellSpacing w:w="0" w:type="dxa"/>
        </w:trPr>
        <w:tc>
          <w:tcPr>
            <w:tcW w:w="2000" w:type="pct"/>
            <w:hideMark/>
          </w:tcPr>
          <w:p w:rsidR="000361C2" w:rsidRPr="000361C2" w:rsidRDefault="000361C2" w:rsidP="000361C2">
            <w:r w:rsidRPr="000361C2">
              <w:lastRenderedPageBreak/>
              <w:t xml:space="preserve">в студиях </w:t>
            </w:r>
            <w:proofErr w:type="gramStart"/>
            <w:r w:rsidRPr="000361C2">
              <w:t>согласно списка</w:t>
            </w:r>
            <w:proofErr w:type="gramEnd"/>
            <w:r w:rsidRPr="000361C2">
              <w:t xml:space="preserve"> участников заседания</w:t>
            </w:r>
          </w:p>
        </w:tc>
        <w:tc>
          <w:tcPr>
            <w:tcW w:w="2350" w:type="pct"/>
            <w:hideMark/>
          </w:tcPr>
          <w:p w:rsidR="000361C2" w:rsidRPr="000361C2" w:rsidRDefault="000361C2" w:rsidP="000361C2">
            <w:pPr>
              <w:spacing w:before="100" w:beforeAutospacing="1" w:after="100" w:afterAutospacing="1"/>
            </w:pPr>
            <w:r w:rsidRPr="000361C2">
              <w:t>представители общественных объединений, организаций, формирований, религиозных конфессий - всего 43 человека</w:t>
            </w:r>
          </w:p>
        </w:tc>
      </w:tr>
    </w:tbl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b/>
          <w:bCs/>
        </w:rPr>
        <w:t>1.</w:t>
      </w:r>
      <w:r w:rsidRPr="000361C2">
        <w:rPr>
          <w:b/>
          <w:bCs/>
          <w:lang w:val="en"/>
        </w:rPr>
        <w:t> </w:t>
      </w:r>
      <w:r w:rsidRPr="000361C2">
        <w:rPr>
          <w:b/>
          <w:bCs/>
        </w:rPr>
        <w:t xml:space="preserve">О деятельности правоохранительных органов по профилактике наркомании и противодействию </w:t>
      </w:r>
      <w:proofErr w:type="spellStart"/>
      <w:r w:rsidRPr="000361C2">
        <w:rPr>
          <w:b/>
          <w:bCs/>
        </w:rPr>
        <w:t>наркопреступности</w:t>
      </w:r>
      <w:proofErr w:type="spellEnd"/>
      <w:r w:rsidRPr="000361C2">
        <w:rPr>
          <w:b/>
          <w:bCs/>
        </w:rPr>
        <w:t xml:space="preserve">, выявлению и пресечению административных правонарушений, связанных с незаконным употреблением наркотических средств и психотропных веществ, </w:t>
      </w:r>
      <w:proofErr w:type="gramStart"/>
      <w:r w:rsidRPr="000361C2">
        <w:rPr>
          <w:b/>
          <w:bCs/>
        </w:rPr>
        <w:t>в</w:t>
      </w:r>
      <w:proofErr w:type="gramEnd"/>
      <w:r w:rsidRPr="000361C2">
        <w:rPr>
          <w:b/>
          <w:bCs/>
        </w:rPr>
        <w:t xml:space="preserve"> </w:t>
      </w:r>
      <w:proofErr w:type="gramStart"/>
      <w:r w:rsidRPr="000361C2">
        <w:rPr>
          <w:b/>
          <w:bCs/>
        </w:rPr>
        <w:t>Ханты-Мансийском</w:t>
      </w:r>
      <w:proofErr w:type="gramEnd"/>
      <w:r w:rsidRPr="000361C2">
        <w:rPr>
          <w:b/>
          <w:bCs/>
        </w:rPr>
        <w:t xml:space="preserve"> автономном округе – Югре в 2012 году.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>(Якименко, Беспалов)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b/>
          <w:bCs/>
        </w:rPr>
        <w:t>Решили: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 xml:space="preserve">1.1. Рекомендовать Управлению Министерства внутренних дел Российской Федерации по Ханты-Мансийскому автономному округу – Югре и Управлению Федеральной службы Российской Федерации по </w:t>
      </w:r>
      <w:proofErr w:type="gramStart"/>
      <w:r w:rsidRPr="000361C2">
        <w:t>контролю за</w:t>
      </w:r>
      <w:proofErr w:type="gramEnd"/>
      <w:r w:rsidRPr="000361C2">
        <w:t xml:space="preserve"> оборотом наркотиков по Ханты-Мансийскому автономному округу – Югре разработать для представителей товариществ собственников жилья, управляющих компаний, жилищно-эксплуатационных организаций и граждан порядок действий при обнаружении признаков </w:t>
      </w:r>
      <w:proofErr w:type="spellStart"/>
      <w:r w:rsidRPr="000361C2">
        <w:t>наркопритонов</w:t>
      </w:r>
      <w:proofErr w:type="spellEnd"/>
      <w:r w:rsidRPr="000361C2">
        <w:t xml:space="preserve"> в жилых помещениях.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u w:val="single"/>
        </w:rPr>
        <w:t>Срок: до 1 октября 2012 года.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 xml:space="preserve">1.2. Рекомендовать председателям Антинаркотических комиссий городских округов и муниципальных районов рассмотреть на заседаниях с участием представителей товариществ собственников жилья, управляющих компаний, жилищно-эксплуатационных и общественных организаций вопрос реализации порядка действий при обнаружении признаков </w:t>
      </w:r>
      <w:proofErr w:type="spellStart"/>
      <w:r w:rsidRPr="000361C2">
        <w:t>наркопритонов</w:t>
      </w:r>
      <w:proofErr w:type="spellEnd"/>
      <w:r w:rsidRPr="000361C2">
        <w:t xml:space="preserve"> в жилых помещениях.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u w:val="single"/>
        </w:rPr>
        <w:t>Срок: до 15 декабря 2012 года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 xml:space="preserve">1.3. Департаменту общественных связей Ханты-Мансийского автономного округа – Югры обеспечить информирование населения о порядке действий при обнаружении признаков </w:t>
      </w:r>
      <w:proofErr w:type="spellStart"/>
      <w:r w:rsidRPr="000361C2">
        <w:t>наркопритонов</w:t>
      </w:r>
      <w:proofErr w:type="spellEnd"/>
      <w:r w:rsidRPr="000361C2">
        <w:t xml:space="preserve"> в жилых помещениях.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u w:val="single"/>
        </w:rPr>
        <w:t>Срок: до 30 декабря 2012 года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b/>
          <w:bCs/>
        </w:rPr>
        <w:t>2.</w:t>
      </w:r>
      <w:r w:rsidRPr="000361C2">
        <w:rPr>
          <w:b/>
          <w:bCs/>
          <w:lang w:val="en"/>
        </w:rPr>
        <w:t> </w:t>
      </w:r>
      <w:r w:rsidRPr="000361C2">
        <w:rPr>
          <w:b/>
          <w:bCs/>
        </w:rPr>
        <w:t xml:space="preserve">О практике применения </w:t>
      </w:r>
      <w:proofErr w:type="gramStart"/>
      <w:r w:rsidRPr="000361C2">
        <w:rPr>
          <w:b/>
          <w:bCs/>
        </w:rPr>
        <w:t>в</w:t>
      </w:r>
      <w:proofErr w:type="gramEnd"/>
      <w:r w:rsidRPr="000361C2">
        <w:rPr>
          <w:b/>
          <w:bCs/>
        </w:rPr>
        <w:t xml:space="preserve"> </w:t>
      </w:r>
      <w:proofErr w:type="gramStart"/>
      <w:r w:rsidRPr="000361C2">
        <w:rPr>
          <w:b/>
          <w:bCs/>
        </w:rPr>
        <w:t>Ханты-Мансийском</w:t>
      </w:r>
      <w:proofErr w:type="gramEnd"/>
      <w:r w:rsidRPr="000361C2">
        <w:rPr>
          <w:b/>
          <w:bCs/>
        </w:rPr>
        <w:t xml:space="preserve"> автономном округе – Югре</w:t>
      </w:r>
      <w:r w:rsidRPr="000361C2">
        <w:t> </w:t>
      </w:r>
      <w:r w:rsidRPr="000361C2">
        <w:rPr>
          <w:b/>
          <w:bCs/>
        </w:rPr>
        <w:t xml:space="preserve">мер контроля, предусмотренных законодательством Российской Федерации о наркотических средствах и психотропных веществах в отношении подконтрольных лекарственных препаратов. Об опыте организации в муниципальных образованиях автономного округа общественного </w:t>
      </w:r>
      <w:proofErr w:type="gramStart"/>
      <w:r w:rsidRPr="000361C2">
        <w:rPr>
          <w:b/>
          <w:bCs/>
        </w:rPr>
        <w:t>контроля за</w:t>
      </w:r>
      <w:proofErr w:type="gramEnd"/>
      <w:r w:rsidRPr="000361C2">
        <w:rPr>
          <w:b/>
          <w:bCs/>
        </w:rPr>
        <w:t xml:space="preserve"> реализацией </w:t>
      </w:r>
      <w:proofErr w:type="spellStart"/>
      <w:r w:rsidRPr="000361C2">
        <w:rPr>
          <w:b/>
          <w:bCs/>
        </w:rPr>
        <w:t>психоактивных</w:t>
      </w:r>
      <w:proofErr w:type="spellEnd"/>
      <w:r w:rsidRPr="000361C2">
        <w:rPr>
          <w:b/>
          <w:bCs/>
        </w:rPr>
        <w:t> веществ и спиртосодержащих напитков, вызывающих зависимость.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 xml:space="preserve">(Иконникова, Беспалов, </w:t>
      </w:r>
      <w:proofErr w:type="spellStart"/>
      <w:r w:rsidRPr="000361C2">
        <w:t>Алакаев</w:t>
      </w:r>
      <w:proofErr w:type="spellEnd"/>
      <w:r w:rsidRPr="000361C2">
        <w:t>)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b/>
          <w:bCs/>
        </w:rPr>
        <w:lastRenderedPageBreak/>
        <w:t>Решили: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 xml:space="preserve">2.1. </w:t>
      </w:r>
      <w:proofErr w:type="gramStart"/>
      <w:r w:rsidRPr="000361C2">
        <w:t xml:space="preserve">Рекомендовать Управлению Министерства внутренних дел Российской Федерации по Ханты-Мансийскому автономному округу – Югре и Управлению Федеральной службы Российской Федерации по контролю за оборотом наркотиков по Ханты-Мансийскому автономному округу – Югре ежемесячно освещать в средствах массовой информации результаты рассмотрения обращений граждан (общественных организаций) о фактах, выявленных ими нарушений при продаже алкогольных напитков и </w:t>
      </w:r>
      <w:proofErr w:type="spellStart"/>
      <w:r w:rsidRPr="000361C2">
        <w:t>кодеиносодержащих</w:t>
      </w:r>
      <w:proofErr w:type="spellEnd"/>
      <w:r w:rsidRPr="000361C2">
        <w:t xml:space="preserve"> препаратов.</w:t>
      </w:r>
      <w:proofErr w:type="gramEnd"/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u w:val="single"/>
        </w:rPr>
        <w:t>Срок: ежемесячно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 xml:space="preserve">2.2. </w:t>
      </w:r>
      <w:proofErr w:type="gramStart"/>
      <w:r w:rsidRPr="000361C2">
        <w:t>Службе по контролю и надзору в сфере здравоохранения Ханты-Мансийского автономного округа – Югры совместно с Управлением Министерства внутренних дел Российской Федерации по Ханты-Мансийскому автономному округу – Югре, Управлением Федеральной службы Российской Федерации по контролю за оборотом наркотиков по Ханты-Мансийскому автономному округу – Югре провести практический семинар (круглый стол), по обмену опытом в части выявления, документирования правонарушений в сфере реализации подконтрольных лекарственных препаратов и</w:t>
      </w:r>
      <w:proofErr w:type="gramEnd"/>
      <w:r w:rsidRPr="000361C2">
        <w:t xml:space="preserve"> оформления материалов контрольных мероприятий.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u w:val="single"/>
        </w:rPr>
        <w:t>Срок: до 1 ноября 2012 года.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 xml:space="preserve">2.3. Исполнительно-распорядительным органам муниципальных образований Ханты-Мансийского автономного округа – Югры привлекать социально активных граждан, общественные объединения (организации) к осуществлению общественного </w:t>
      </w:r>
      <w:proofErr w:type="gramStart"/>
      <w:r w:rsidRPr="000361C2">
        <w:t>контроля за</w:t>
      </w:r>
      <w:proofErr w:type="gramEnd"/>
      <w:r w:rsidRPr="000361C2">
        <w:t xml:space="preserve"> реализацией психотропных веществ и </w:t>
      </w:r>
      <w:proofErr w:type="spellStart"/>
      <w:r w:rsidRPr="000361C2">
        <w:t>спиротосодержащих</w:t>
      </w:r>
      <w:proofErr w:type="spellEnd"/>
      <w:r w:rsidRPr="000361C2">
        <w:t xml:space="preserve"> напитков, особенно в местах массового пребывания несовершеннолетних и молодёжи, в том числе в рамках деятельности добровольных общественных формирований правоохранительной направленности.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u w:val="single"/>
        </w:rPr>
        <w:t>Срок: ежеквартально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b/>
          <w:bCs/>
        </w:rPr>
        <w:t>3. Об исполнении протокольных поручений заседаний Антинаркотической комиссии Ханты-Мансийского автономного округа – Югры от 22 марта и 31 мая 2012 года.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>(Кузьменко)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rPr>
          <w:b/>
          <w:bCs/>
        </w:rPr>
        <w:t>Решили:</w:t>
      </w:r>
    </w:p>
    <w:p w:rsidR="000361C2" w:rsidRPr="000361C2" w:rsidRDefault="000361C2" w:rsidP="000361C2">
      <w:pPr>
        <w:spacing w:before="100" w:beforeAutospacing="1" w:after="100" w:afterAutospacing="1"/>
        <w:jc w:val="both"/>
      </w:pPr>
      <w:r w:rsidRPr="000361C2">
        <w:t>3.1.  Считать исполненными поручения, предусмотренные пунктами 3.2.2, 4.1 протокола заседания Антинаркотической комиссии Ханты-Мансийского автономного округа – Югры от 22 марта 2012 года и пунктами 1.1.1, 3.2, 3.4, 4.2.1, 4.2.2 протокола заседания Антинаркотической комиссии Ханты-Мансийского автономного округа – Югры от 31 мая 2012 года.</w:t>
      </w:r>
    </w:p>
    <w:p w:rsidR="007B1C93" w:rsidRPr="000361C2" w:rsidRDefault="000361C2" w:rsidP="000361C2">
      <w:pPr>
        <w:spacing w:before="100" w:beforeAutospacing="1" w:after="100" w:afterAutospacing="1"/>
      </w:pPr>
      <w:r w:rsidRPr="000361C2">
        <w:t> Губернатор</w:t>
      </w:r>
      <w:r>
        <w:t xml:space="preserve"> </w:t>
      </w:r>
      <w:r w:rsidRPr="000361C2">
        <w:t>Ханты-Мансийского</w:t>
      </w:r>
      <w:r w:rsidRPr="000361C2">
        <w:br/>
        <w:t>автономного округа – Югры                                                                                           </w:t>
      </w:r>
      <w:bookmarkStart w:id="0" w:name="_GoBack"/>
      <w:bookmarkEnd w:id="0"/>
      <w:r w:rsidRPr="000361C2">
        <w:t>                Н.В.Комарова</w:t>
      </w:r>
    </w:p>
    <w:sectPr w:rsidR="007B1C93" w:rsidRPr="000361C2" w:rsidSect="000430F3">
      <w:headerReference w:type="default" r:id="rId8"/>
      <w:footerReference w:type="even" r:id="rId9"/>
      <w:footerReference w:type="default" r:id="rId10"/>
      <w:pgSz w:w="11906" w:h="16838" w:code="9"/>
      <w:pgMar w:top="1418" w:right="1276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32B" w:rsidRDefault="0008332B" w:rsidP="00B04519">
      <w:r>
        <w:separator/>
      </w:r>
    </w:p>
  </w:endnote>
  <w:endnote w:type="continuationSeparator" w:id="0">
    <w:p w:rsidR="0008332B" w:rsidRDefault="0008332B" w:rsidP="00B0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8B" w:rsidRDefault="00190E8B" w:rsidP="00627ADC">
    <w:pPr>
      <w:pStyle w:val="af0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190E8B" w:rsidRDefault="00190E8B" w:rsidP="00627ADC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8B" w:rsidRDefault="00190E8B" w:rsidP="00627ADC">
    <w:pPr>
      <w:pStyle w:val="af0"/>
      <w:ind w:right="360"/>
      <w:jc w:val="right"/>
    </w:pPr>
  </w:p>
  <w:p w:rsidR="00190E8B" w:rsidRDefault="00190E8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32B" w:rsidRDefault="0008332B" w:rsidP="00B04519">
      <w:r>
        <w:separator/>
      </w:r>
    </w:p>
  </w:footnote>
  <w:footnote w:type="continuationSeparator" w:id="0">
    <w:p w:rsidR="0008332B" w:rsidRDefault="0008332B" w:rsidP="00B04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8B" w:rsidRPr="009533ED" w:rsidRDefault="0008332B" w:rsidP="009533ED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5FD5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D0C"/>
    <w:multiLevelType w:val="hybridMultilevel"/>
    <w:tmpl w:val="23F26130"/>
    <w:lvl w:ilvl="0" w:tplc="43A683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6CC6A64"/>
    <w:multiLevelType w:val="multilevel"/>
    <w:tmpl w:val="36D03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07741299"/>
    <w:multiLevelType w:val="hybridMultilevel"/>
    <w:tmpl w:val="66540536"/>
    <w:lvl w:ilvl="0" w:tplc="4E36DE02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7E638FD"/>
    <w:multiLevelType w:val="multilevel"/>
    <w:tmpl w:val="36D03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0A231179"/>
    <w:multiLevelType w:val="hybridMultilevel"/>
    <w:tmpl w:val="9C085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870797"/>
    <w:multiLevelType w:val="hybridMultilevel"/>
    <w:tmpl w:val="4CBE661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02AE5"/>
    <w:multiLevelType w:val="multilevel"/>
    <w:tmpl w:val="B57608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96310E3"/>
    <w:multiLevelType w:val="multilevel"/>
    <w:tmpl w:val="D5DE2DA2"/>
    <w:lvl w:ilvl="0">
      <w:start w:val="1"/>
      <w:numFmt w:val="decimal"/>
      <w:lvlText w:val="%1."/>
      <w:lvlJc w:val="left"/>
      <w:pPr>
        <w:ind w:left="2091" w:hanging="13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6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8">
    <w:nsid w:val="19C604AE"/>
    <w:multiLevelType w:val="multilevel"/>
    <w:tmpl w:val="055CD2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>
    <w:nsid w:val="1DD07525"/>
    <w:multiLevelType w:val="multilevel"/>
    <w:tmpl w:val="568E18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04E158D"/>
    <w:multiLevelType w:val="multilevel"/>
    <w:tmpl w:val="A92A32FA"/>
    <w:lvl w:ilvl="0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8" w:hanging="2160"/>
      </w:pPr>
      <w:rPr>
        <w:rFonts w:hint="default"/>
      </w:rPr>
    </w:lvl>
  </w:abstractNum>
  <w:abstractNum w:abstractNumId="11">
    <w:nsid w:val="240D4279"/>
    <w:multiLevelType w:val="multilevel"/>
    <w:tmpl w:val="1090D8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4911929"/>
    <w:multiLevelType w:val="hybridMultilevel"/>
    <w:tmpl w:val="74E4BF3C"/>
    <w:lvl w:ilvl="0" w:tplc="DD0E0372">
      <w:start w:val="1"/>
      <w:numFmt w:val="decimal"/>
      <w:lvlText w:val="%1."/>
      <w:lvlJc w:val="left"/>
      <w:pPr>
        <w:tabs>
          <w:tab w:val="num" w:pos="2166"/>
        </w:tabs>
        <w:ind w:left="2166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3">
    <w:nsid w:val="25E5076D"/>
    <w:multiLevelType w:val="multilevel"/>
    <w:tmpl w:val="09D473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263F657E"/>
    <w:multiLevelType w:val="multilevel"/>
    <w:tmpl w:val="3DF8E480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2AB52AFA"/>
    <w:multiLevelType w:val="multilevel"/>
    <w:tmpl w:val="D7EACCB4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  <w:ind w:left="300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0"/>
        </w:tabs>
        <w:ind w:left="35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6">
    <w:nsid w:val="2B8968FD"/>
    <w:multiLevelType w:val="hybridMultilevel"/>
    <w:tmpl w:val="C98CBBFA"/>
    <w:lvl w:ilvl="0" w:tplc="9B58F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CE50481"/>
    <w:multiLevelType w:val="multilevel"/>
    <w:tmpl w:val="47DAE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0D756E9"/>
    <w:multiLevelType w:val="multilevel"/>
    <w:tmpl w:val="F00C8AB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47"/>
        </w:tabs>
        <w:ind w:left="13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3755DE9"/>
    <w:multiLevelType w:val="hybridMultilevel"/>
    <w:tmpl w:val="A08A4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403BE6"/>
    <w:multiLevelType w:val="hybridMultilevel"/>
    <w:tmpl w:val="C2FA9794"/>
    <w:lvl w:ilvl="0" w:tplc="930466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94248C2"/>
    <w:multiLevelType w:val="hybridMultilevel"/>
    <w:tmpl w:val="581C99DE"/>
    <w:lvl w:ilvl="0" w:tplc="B816A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D3B2FFA"/>
    <w:multiLevelType w:val="hybridMultilevel"/>
    <w:tmpl w:val="CFAEBB42"/>
    <w:lvl w:ilvl="0" w:tplc="746E2124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322319"/>
    <w:multiLevelType w:val="multilevel"/>
    <w:tmpl w:val="11CAD68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3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4">
    <w:nsid w:val="43FC6BE1"/>
    <w:multiLevelType w:val="multilevel"/>
    <w:tmpl w:val="C2AE1C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4751256"/>
    <w:multiLevelType w:val="multilevel"/>
    <w:tmpl w:val="1C124A7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46DD5559"/>
    <w:multiLevelType w:val="multilevel"/>
    <w:tmpl w:val="7A129EA0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7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4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11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494C305E"/>
    <w:multiLevelType w:val="hybridMultilevel"/>
    <w:tmpl w:val="922295C8"/>
    <w:lvl w:ilvl="0" w:tplc="B6CC3110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AE186A"/>
    <w:multiLevelType w:val="hybridMultilevel"/>
    <w:tmpl w:val="31CC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061AC"/>
    <w:multiLevelType w:val="hybridMultilevel"/>
    <w:tmpl w:val="955EC9F4"/>
    <w:lvl w:ilvl="0" w:tplc="3B860B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36B5B"/>
    <w:multiLevelType w:val="hybridMultilevel"/>
    <w:tmpl w:val="0B066706"/>
    <w:lvl w:ilvl="0" w:tplc="4E36DE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F01040"/>
    <w:multiLevelType w:val="hybridMultilevel"/>
    <w:tmpl w:val="321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150BF7"/>
    <w:multiLevelType w:val="hybridMultilevel"/>
    <w:tmpl w:val="0BD89A82"/>
    <w:lvl w:ilvl="0" w:tplc="856AD0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ED261AC"/>
    <w:multiLevelType w:val="hybridMultilevel"/>
    <w:tmpl w:val="6F2ECA42"/>
    <w:lvl w:ilvl="0" w:tplc="C5D049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994553"/>
    <w:multiLevelType w:val="multilevel"/>
    <w:tmpl w:val="92BE2A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35">
    <w:nsid w:val="65AC52A2"/>
    <w:multiLevelType w:val="hybridMultilevel"/>
    <w:tmpl w:val="0E680ADE"/>
    <w:lvl w:ilvl="0" w:tplc="5C7C900E">
      <w:start w:val="1"/>
      <w:numFmt w:val="decimal"/>
      <w:lvlText w:val="%1."/>
      <w:lvlJc w:val="left"/>
      <w:pPr>
        <w:ind w:left="183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36">
    <w:nsid w:val="6DA17AF2"/>
    <w:multiLevelType w:val="multilevel"/>
    <w:tmpl w:val="DEFCFA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6FAD12A2"/>
    <w:multiLevelType w:val="multilevel"/>
    <w:tmpl w:val="09D473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8">
    <w:nsid w:val="703331C9"/>
    <w:multiLevelType w:val="multilevel"/>
    <w:tmpl w:val="E32217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abstractNum w:abstractNumId="39">
    <w:nsid w:val="730B4BE0"/>
    <w:multiLevelType w:val="hybridMultilevel"/>
    <w:tmpl w:val="2870BE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958038D"/>
    <w:multiLevelType w:val="hybridMultilevel"/>
    <w:tmpl w:val="E2C2C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A22AD7"/>
    <w:multiLevelType w:val="hybridMultilevel"/>
    <w:tmpl w:val="2AD23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403A7"/>
    <w:multiLevelType w:val="multilevel"/>
    <w:tmpl w:val="0B06670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0"/>
  </w:num>
  <w:num w:numId="3">
    <w:abstractNumId w:val="42"/>
  </w:num>
  <w:num w:numId="4">
    <w:abstractNumId w:val="22"/>
  </w:num>
  <w:num w:numId="5">
    <w:abstractNumId w:val="0"/>
  </w:num>
  <w:num w:numId="6">
    <w:abstractNumId w:val="39"/>
  </w:num>
  <w:num w:numId="7">
    <w:abstractNumId w:val="27"/>
  </w:num>
  <w:num w:numId="8">
    <w:abstractNumId w:val="31"/>
  </w:num>
  <w:num w:numId="9">
    <w:abstractNumId w:val="33"/>
  </w:num>
  <w:num w:numId="10">
    <w:abstractNumId w:val="5"/>
  </w:num>
  <w:num w:numId="11">
    <w:abstractNumId w:val="23"/>
  </w:num>
  <w:num w:numId="12">
    <w:abstractNumId w:val="21"/>
  </w:num>
  <w:num w:numId="13">
    <w:abstractNumId w:val="13"/>
  </w:num>
  <w:num w:numId="14">
    <w:abstractNumId w:val="16"/>
  </w:num>
  <w:num w:numId="15">
    <w:abstractNumId w:val="37"/>
  </w:num>
  <w:num w:numId="16">
    <w:abstractNumId w:val="14"/>
  </w:num>
  <w:num w:numId="17">
    <w:abstractNumId w:val="36"/>
  </w:num>
  <w:num w:numId="18">
    <w:abstractNumId w:val="19"/>
  </w:num>
  <w:num w:numId="19">
    <w:abstractNumId w:val="7"/>
  </w:num>
  <w:num w:numId="20">
    <w:abstractNumId w:val="10"/>
  </w:num>
  <w:num w:numId="21">
    <w:abstractNumId w:val="3"/>
  </w:num>
  <w:num w:numId="22">
    <w:abstractNumId w:val="1"/>
  </w:num>
  <w:num w:numId="23">
    <w:abstractNumId w:val="24"/>
  </w:num>
  <w:num w:numId="24">
    <w:abstractNumId w:val="35"/>
  </w:num>
  <w:num w:numId="25">
    <w:abstractNumId w:val="9"/>
  </w:num>
  <w:num w:numId="26">
    <w:abstractNumId w:val="17"/>
  </w:num>
  <w:num w:numId="27">
    <w:abstractNumId w:val="18"/>
  </w:num>
  <w:num w:numId="28">
    <w:abstractNumId w:val="12"/>
  </w:num>
  <w:num w:numId="29">
    <w:abstractNumId w:val="8"/>
  </w:num>
  <w:num w:numId="30">
    <w:abstractNumId w:val="40"/>
  </w:num>
  <w:num w:numId="31">
    <w:abstractNumId w:val="11"/>
  </w:num>
  <w:num w:numId="32">
    <w:abstractNumId w:val="15"/>
  </w:num>
  <w:num w:numId="33">
    <w:abstractNumId w:val="25"/>
  </w:num>
  <w:num w:numId="34">
    <w:abstractNumId w:val="6"/>
  </w:num>
  <w:num w:numId="35">
    <w:abstractNumId w:val="34"/>
  </w:num>
  <w:num w:numId="36">
    <w:abstractNumId w:val="20"/>
  </w:num>
  <w:num w:numId="37">
    <w:abstractNumId w:val="41"/>
  </w:num>
  <w:num w:numId="38">
    <w:abstractNumId w:val="4"/>
  </w:num>
  <w:num w:numId="39">
    <w:abstractNumId w:val="26"/>
  </w:num>
  <w:num w:numId="40">
    <w:abstractNumId w:val="32"/>
  </w:num>
  <w:num w:numId="41">
    <w:abstractNumId w:val="38"/>
  </w:num>
  <w:num w:numId="42">
    <w:abstractNumId w:val="29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36A"/>
    <w:rsid w:val="0000088E"/>
    <w:rsid w:val="00004E80"/>
    <w:rsid w:val="0000654D"/>
    <w:rsid w:val="00010D50"/>
    <w:rsid w:val="00011C13"/>
    <w:rsid w:val="00012D11"/>
    <w:rsid w:val="00012D3D"/>
    <w:rsid w:val="00013DDA"/>
    <w:rsid w:val="00014C30"/>
    <w:rsid w:val="00015008"/>
    <w:rsid w:val="00023FB3"/>
    <w:rsid w:val="00025C92"/>
    <w:rsid w:val="000302BF"/>
    <w:rsid w:val="00031431"/>
    <w:rsid w:val="000323A1"/>
    <w:rsid w:val="00035B4E"/>
    <w:rsid w:val="000361C2"/>
    <w:rsid w:val="000365AB"/>
    <w:rsid w:val="0004053C"/>
    <w:rsid w:val="00041CAD"/>
    <w:rsid w:val="000430F3"/>
    <w:rsid w:val="00045235"/>
    <w:rsid w:val="00045965"/>
    <w:rsid w:val="00045DDC"/>
    <w:rsid w:val="00046C5A"/>
    <w:rsid w:val="00050D02"/>
    <w:rsid w:val="0005108F"/>
    <w:rsid w:val="00052DE2"/>
    <w:rsid w:val="0005300D"/>
    <w:rsid w:val="00054CD9"/>
    <w:rsid w:val="00056BD9"/>
    <w:rsid w:val="00057014"/>
    <w:rsid w:val="00065AFE"/>
    <w:rsid w:val="00066C0D"/>
    <w:rsid w:val="00067A46"/>
    <w:rsid w:val="00070655"/>
    <w:rsid w:val="00074604"/>
    <w:rsid w:val="000763C9"/>
    <w:rsid w:val="00081A72"/>
    <w:rsid w:val="00082D7B"/>
    <w:rsid w:val="0008332B"/>
    <w:rsid w:val="000833D7"/>
    <w:rsid w:val="000861FA"/>
    <w:rsid w:val="000866AE"/>
    <w:rsid w:val="00087F9A"/>
    <w:rsid w:val="00090E8F"/>
    <w:rsid w:val="00090F5E"/>
    <w:rsid w:val="00093675"/>
    <w:rsid w:val="00095639"/>
    <w:rsid w:val="0009691E"/>
    <w:rsid w:val="00096BED"/>
    <w:rsid w:val="000A25B8"/>
    <w:rsid w:val="000A3107"/>
    <w:rsid w:val="000A3993"/>
    <w:rsid w:val="000A3AEF"/>
    <w:rsid w:val="000A4680"/>
    <w:rsid w:val="000A7755"/>
    <w:rsid w:val="000B0532"/>
    <w:rsid w:val="000B2E1C"/>
    <w:rsid w:val="000B3433"/>
    <w:rsid w:val="000B62E2"/>
    <w:rsid w:val="000B6805"/>
    <w:rsid w:val="000B7615"/>
    <w:rsid w:val="000C149F"/>
    <w:rsid w:val="000C3CC6"/>
    <w:rsid w:val="000C3F13"/>
    <w:rsid w:val="000C449D"/>
    <w:rsid w:val="000C4B19"/>
    <w:rsid w:val="000D3AF5"/>
    <w:rsid w:val="000D3DC8"/>
    <w:rsid w:val="000E0AA2"/>
    <w:rsid w:val="000E2659"/>
    <w:rsid w:val="000E4283"/>
    <w:rsid w:val="000E52D7"/>
    <w:rsid w:val="000E5454"/>
    <w:rsid w:val="000E762C"/>
    <w:rsid w:val="000F5B8D"/>
    <w:rsid w:val="000F6D6B"/>
    <w:rsid w:val="000F7AB5"/>
    <w:rsid w:val="000F7D92"/>
    <w:rsid w:val="00101F34"/>
    <w:rsid w:val="001038C4"/>
    <w:rsid w:val="00104B3A"/>
    <w:rsid w:val="001074AE"/>
    <w:rsid w:val="00107E79"/>
    <w:rsid w:val="0011104F"/>
    <w:rsid w:val="00111130"/>
    <w:rsid w:val="0011122C"/>
    <w:rsid w:val="00112EC0"/>
    <w:rsid w:val="00113B27"/>
    <w:rsid w:val="00120AAE"/>
    <w:rsid w:val="00121835"/>
    <w:rsid w:val="00122978"/>
    <w:rsid w:val="00123849"/>
    <w:rsid w:val="001307C3"/>
    <w:rsid w:val="001310E5"/>
    <w:rsid w:val="00131974"/>
    <w:rsid w:val="001346F6"/>
    <w:rsid w:val="001348C6"/>
    <w:rsid w:val="00136785"/>
    <w:rsid w:val="00141B66"/>
    <w:rsid w:val="00143800"/>
    <w:rsid w:val="00146B12"/>
    <w:rsid w:val="00147545"/>
    <w:rsid w:val="00147D8B"/>
    <w:rsid w:val="00150467"/>
    <w:rsid w:val="00150A86"/>
    <w:rsid w:val="00150BD3"/>
    <w:rsid w:val="00154E39"/>
    <w:rsid w:val="00160DD1"/>
    <w:rsid w:val="00161D31"/>
    <w:rsid w:val="00162BB8"/>
    <w:rsid w:val="0016539D"/>
    <w:rsid w:val="00165820"/>
    <w:rsid w:val="00166F28"/>
    <w:rsid w:val="00167366"/>
    <w:rsid w:val="0017429E"/>
    <w:rsid w:val="00177B70"/>
    <w:rsid w:val="00180678"/>
    <w:rsid w:val="00183B87"/>
    <w:rsid w:val="00184D5D"/>
    <w:rsid w:val="001858F7"/>
    <w:rsid w:val="00187C7F"/>
    <w:rsid w:val="00187F41"/>
    <w:rsid w:val="00190E8B"/>
    <w:rsid w:val="001916E1"/>
    <w:rsid w:val="00192394"/>
    <w:rsid w:val="00193208"/>
    <w:rsid w:val="00194D54"/>
    <w:rsid w:val="001960FE"/>
    <w:rsid w:val="00196574"/>
    <w:rsid w:val="001A087E"/>
    <w:rsid w:val="001A1FE6"/>
    <w:rsid w:val="001A2FB7"/>
    <w:rsid w:val="001A3D76"/>
    <w:rsid w:val="001A489E"/>
    <w:rsid w:val="001A5C5E"/>
    <w:rsid w:val="001A7421"/>
    <w:rsid w:val="001B1660"/>
    <w:rsid w:val="001B3527"/>
    <w:rsid w:val="001B5C01"/>
    <w:rsid w:val="001B6C12"/>
    <w:rsid w:val="001B768D"/>
    <w:rsid w:val="001C4379"/>
    <w:rsid w:val="001C5971"/>
    <w:rsid w:val="001C7F17"/>
    <w:rsid w:val="001D047B"/>
    <w:rsid w:val="001D3355"/>
    <w:rsid w:val="001D7CA3"/>
    <w:rsid w:val="001E0491"/>
    <w:rsid w:val="001E0621"/>
    <w:rsid w:val="001E0F20"/>
    <w:rsid w:val="001E216A"/>
    <w:rsid w:val="001E369A"/>
    <w:rsid w:val="001E405B"/>
    <w:rsid w:val="001E422A"/>
    <w:rsid w:val="001E4D3B"/>
    <w:rsid w:val="001E4EB0"/>
    <w:rsid w:val="001E6B1A"/>
    <w:rsid w:val="001E6B8E"/>
    <w:rsid w:val="001E6E50"/>
    <w:rsid w:val="001E7269"/>
    <w:rsid w:val="001F26AE"/>
    <w:rsid w:val="001F427D"/>
    <w:rsid w:val="001F56FC"/>
    <w:rsid w:val="001F5F9E"/>
    <w:rsid w:val="002015EC"/>
    <w:rsid w:val="0020395C"/>
    <w:rsid w:val="0020449C"/>
    <w:rsid w:val="00204895"/>
    <w:rsid w:val="0020511F"/>
    <w:rsid w:val="00214552"/>
    <w:rsid w:val="00214EFD"/>
    <w:rsid w:val="00215F14"/>
    <w:rsid w:val="0021713F"/>
    <w:rsid w:val="002246D4"/>
    <w:rsid w:val="00225495"/>
    <w:rsid w:val="00230CFC"/>
    <w:rsid w:val="00231023"/>
    <w:rsid w:val="00233D31"/>
    <w:rsid w:val="00235258"/>
    <w:rsid w:val="00240016"/>
    <w:rsid w:val="00240396"/>
    <w:rsid w:val="00240E16"/>
    <w:rsid w:val="0024132B"/>
    <w:rsid w:val="002429EA"/>
    <w:rsid w:val="00243B73"/>
    <w:rsid w:val="00245643"/>
    <w:rsid w:val="00252DE8"/>
    <w:rsid w:val="002549B2"/>
    <w:rsid w:val="002601B7"/>
    <w:rsid w:val="00261729"/>
    <w:rsid w:val="002618E4"/>
    <w:rsid w:val="00262455"/>
    <w:rsid w:val="00262A1A"/>
    <w:rsid w:val="00266D13"/>
    <w:rsid w:val="00270E77"/>
    <w:rsid w:val="00271C34"/>
    <w:rsid w:val="00273CE4"/>
    <w:rsid w:val="00274068"/>
    <w:rsid w:val="00276F29"/>
    <w:rsid w:val="002773C5"/>
    <w:rsid w:val="00277E18"/>
    <w:rsid w:val="0028040C"/>
    <w:rsid w:val="00280C73"/>
    <w:rsid w:val="00280E09"/>
    <w:rsid w:val="002867AF"/>
    <w:rsid w:val="00287FB5"/>
    <w:rsid w:val="00290B61"/>
    <w:rsid w:val="00295A20"/>
    <w:rsid w:val="00297527"/>
    <w:rsid w:val="00297957"/>
    <w:rsid w:val="002A30CB"/>
    <w:rsid w:val="002A3C40"/>
    <w:rsid w:val="002A4480"/>
    <w:rsid w:val="002B08E2"/>
    <w:rsid w:val="002B1771"/>
    <w:rsid w:val="002B2AF2"/>
    <w:rsid w:val="002B7635"/>
    <w:rsid w:val="002C4076"/>
    <w:rsid w:val="002C74F8"/>
    <w:rsid w:val="002D3793"/>
    <w:rsid w:val="002D40DA"/>
    <w:rsid w:val="002D575C"/>
    <w:rsid w:val="002D7056"/>
    <w:rsid w:val="002E1285"/>
    <w:rsid w:val="002E1820"/>
    <w:rsid w:val="002E2688"/>
    <w:rsid w:val="002E3BCB"/>
    <w:rsid w:val="002E6424"/>
    <w:rsid w:val="002F3709"/>
    <w:rsid w:val="00300566"/>
    <w:rsid w:val="00300BEB"/>
    <w:rsid w:val="00301ECE"/>
    <w:rsid w:val="00302136"/>
    <w:rsid w:val="00302520"/>
    <w:rsid w:val="00310283"/>
    <w:rsid w:val="0031030F"/>
    <w:rsid w:val="00310438"/>
    <w:rsid w:val="003169E9"/>
    <w:rsid w:val="00316F1B"/>
    <w:rsid w:val="0032188E"/>
    <w:rsid w:val="003226B0"/>
    <w:rsid w:val="003237E5"/>
    <w:rsid w:val="003277D1"/>
    <w:rsid w:val="00333687"/>
    <w:rsid w:val="003352BA"/>
    <w:rsid w:val="003400DE"/>
    <w:rsid w:val="0034244B"/>
    <w:rsid w:val="00342551"/>
    <w:rsid w:val="003451BF"/>
    <w:rsid w:val="00346F0B"/>
    <w:rsid w:val="00350C14"/>
    <w:rsid w:val="00353826"/>
    <w:rsid w:val="003550ED"/>
    <w:rsid w:val="003571B2"/>
    <w:rsid w:val="003621E1"/>
    <w:rsid w:val="00363B5C"/>
    <w:rsid w:val="00364EDC"/>
    <w:rsid w:val="003661B4"/>
    <w:rsid w:val="0036661F"/>
    <w:rsid w:val="00367E46"/>
    <w:rsid w:val="00370B91"/>
    <w:rsid w:val="003726DE"/>
    <w:rsid w:val="0037332B"/>
    <w:rsid w:val="003733F4"/>
    <w:rsid w:val="003742AD"/>
    <w:rsid w:val="00376698"/>
    <w:rsid w:val="0037779C"/>
    <w:rsid w:val="00377C5C"/>
    <w:rsid w:val="00382214"/>
    <w:rsid w:val="00383CAA"/>
    <w:rsid w:val="0038585B"/>
    <w:rsid w:val="00397AB6"/>
    <w:rsid w:val="003A259A"/>
    <w:rsid w:val="003A5F65"/>
    <w:rsid w:val="003A7D37"/>
    <w:rsid w:val="003B0B58"/>
    <w:rsid w:val="003B1A20"/>
    <w:rsid w:val="003B3D5A"/>
    <w:rsid w:val="003B4AA0"/>
    <w:rsid w:val="003B522F"/>
    <w:rsid w:val="003B6052"/>
    <w:rsid w:val="003B7359"/>
    <w:rsid w:val="003C132A"/>
    <w:rsid w:val="003C1971"/>
    <w:rsid w:val="003C5300"/>
    <w:rsid w:val="003D3B6F"/>
    <w:rsid w:val="003D53DB"/>
    <w:rsid w:val="003D5FCE"/>
    <w:rsid w:val="003D6A8F"/>
    <w:rsid w:val="003E1FA9"/>
    <w:rsid w:val="003E3B91"/>
    <w:rsid w:val="003F1BB4"/>
    <w:rsid w:val="003F543F"/>
    <w:rsid w:val="003F6F2C"/>
    <w:rsid w:val="00401A67"/>
    <w:rsid w:val="00403299"/>
    <w:rsid w:val="0040624C"/>
    <w:rsid w:val="00406257"/>
    <w:rsid w:val="004063CB"/>
    <w:rsid w:val="00410007"/>
    <w:rsid w:val="0041050E"/>
    <w:rsid w:val="00412B08"/>
    <w:rsid w:val="00413A8F"/>
    <w:rsid w:val="004169F6"/>
    <w:rsid w:val="00417C9D"/>
    <w:rsid w:val="00420FC1"/>
    <w:rsid w:val="00422A38"/>
    <w:rsid w:val="00422EBB"/>
    <w:rsid w:val="004242AC"/>
    <w:rsid w:val="00426D32"/>
    <w:rsid w:val="00427899"/>
    <w:rsid w:val="00430645"/>
    <w:rsid w:val="0043348A"/>
    <w:rsid w:val="00435D19"/>
    <w:rsid w:val="00436182"/>
    <w:rsid w:val="00442040"/>
    <w:rsid w:val="00446467"/>
    <w:rsid w:val="00447A33"/>
    <w:rsid w:val="0045021A"/>
    <w:rsid w:val="004502EE"/>
    <w:rsid w:val="004645A0"/>
    <w:rsid w:val="004656F9"/>
    <w:rsid w:val="00467141"/>
    <w:rsid w:val="00467250"/>
    <w:rsid w:val="00470B38"/>
    <w:rsid w:val="00473873"/>
    <w:rsid w:val="0047476A"/>
    <w:rsid w:val="00474A6D"/>
    <w:rsid w:val="00480061"/>
    <w:rsid w:val="00481106"/>
    <w:rsid w:val="004835F6"/>
    <w:rsid w:val="00483C62"/>
    <w:rsid w:val="00485FFE"/>
    <w:rsid w:val="00487C5A"/>
    <w:rsid w:val="00492248"/>
    <w:rsid w:val="00496015"/>
    <w:rsid w:val="004977EE"/>
    <w:rsid w:val="00497920"/>
    <w:rsid w:val="00497C4E"/>
    <w:rsid w:val="004A2E63"/>
    <w:rsid w:val="004A6261"/>
    <w:rsid w:val="004A6B4A"/>
    <w:rsid w:val="004A7D20"/>
    <w:rsid w:val="004A7D41"/>
    <w:rsid w:val="004B1340"/>
    <w:rsid w:val="004B24A3"/>
    <w:rsid w:val="004B289E"/>
    <w:rsid w:val="004B3808"/>
    <w:rsid w:val="004B7296"/>
    <w:rsid w:val="004C06E1"/>
    <w:rsid w:val="004C1AB2"/>
    <w:rsid w:val="004C2E25"/>
    <w:rsid w:val="004C30F9"/>
    <w:rsid w:val="004C51BC"/>
    <w:rsid w:val="004C5487"/>
    <w:rsid w:val="004C625A"/>
    <w:rsid w:val="004C697B"/>
    <w:rsid w:val="004C7E59"/>
    <w:rsid w:val="004D05EC"/>
    <w:rsid w:val="004D0835"/>
    <w:rsid w:val="004D1A02"/>
    <w:rsid w:val="004D240E"/>
    <w:rsid w:val="004D3ACF"/>
    <w:rsid w:val="004D3AF6"/>
    <w:rsid w:val="004D3B84"/>
    <w:rsid w:val="004D5EC3"/>
    <w:rsid w:val="004E2D16"/>
    <w:rsid w:val="004E5200"/>
    <w:rsid w:val="004E57AD"/>
    <w:rsid w:val="004F09F6"/>
    <w:rsid w:val="004F1031"/>
    <w:rsid w:val="004F2292"/>
    <w:rsid w:val="004F30E0"/>
    <w:rsid w:val="00502CE9"/>
    <w:rsid w:val="00503BA8"/>
    <w:rsid w:val="005061EB"/>
    <w:rsid w:val="00512A28"/>
    <w:rsid w:val="005163BF"/>
    <w:rsid w:val="005201A2"/>
    <w:rsid w:val="00521932"/>
    <w:rsid w:val="005221DD"/>
    <w:rsid w:val="00523445"/>
    <w:rsid w:val="005315AC"/>
    <w:rsid w:val="00531FF4"/>
    <w:rsid w:val="0053257A"/>
    <w:rsid w:val="005325C2"/>
    <w:rsid w:val="00533E46"/>
    <w:rsid w:val="005356A3"/>
    <w:rsid w:val="005411CE"/>
    <w:rsid w:val="00542B67"/>
    <w:rsid w:val="00544830"/>
    <w:rsid w:val="00545E85"/>
    <w:rsid w:val="00546611"/>
    <w:rsid w:val="005547D3"/>
    <w:rsid w:val="0055541E"/>
    <w:rsid w:val="00556086"/>
    <w:rsid w:val="00561E85"/>
    <w:rsid w:val="00562912"/>
    <w:rsid w:val="005631C2"/>
    <w:rsid w:val="00564EDF"/>
    <w:rsid w:val="005665BF"/>
    <w:rsid w:val="005703ED"/>
    <w:rsid w:val="005732D7"/>
    <w:rsid w:val="00575B42"/>
    <w:rsid w:val="00584159"/>
    <w:rsid w:val="00584A0D"/>
    <w:rsid w:val="00586D65"/>
    <w:rsid w:val="00590646"/>
    <w:rsid w:val="005936B2"/>
    <w:rsid w:val="00593AD6"/>
    <w:rsid w:val="0059485F"/>
    <w:rsid w:val="005964DA"/>
    <w:rsid w:val="005979B5"/>
    <w:rsid w:val="00597B5D"/>
    <w:rsid w:val="005A16E3"/>
    <w:rsid w:val="005A30D4"/>
    <w:rsid w:val="005A5028"/>
    <w:rsid w:val="005A6C22"/>
    <w:rsid w:val="005A70DC"/>
    <w:rsid w:val="005B02A8"/>
    <w:rsid w:val="005B50F4"/>
    <w:rsid w:val="005C3584"/>
    <w:rsid w:val="005C6407"/>
    <w:rsid w:val="005C65CE"/>
    <w:rsid w:val="005C7696"/>
    <w:rsid w:val="005C7AD3"/>
    <w:rsid w:val="005D14DE"/>
    <w:rsid w:val="005D2E71"/>
    <w:rsid w:val="005D7680"/>
    <w:rsid w:val="005E2090"/>
    <w:rsid w:val="005E4A76"/>
    <w:rsid w:val="005F55FF"/>
    <w:rsid w:val="005F772C"/>
    <w:rsid w:val="006006E7"/>
    <w:rsid w:val="00600876"/>
    <w:rsid w:val="00605027"/>
    <w:rsid w:val="00606CCC"/>
    <w:rsid w:val="00607778"/>
    <w:rsid w:val="006106A6"/>
    <w:rsid w:val="00610AB6"/>
    <w:rsid w:val="00620DDC"/>
    <w:rsid w:val="0062123B"/>
    <w:rsid w:val="0062231D"/>
    <w:rsid w:val="00622D09"/>
    <w:rsid w:val="00622FE1"/>
    <w:rsid w:val="006237D3"/>
    <w:rsid w:val="00623A52"/>
    <w:rsid w:val="00626A91"/>
    <w:rsid w:val="0062774E"/>
    <w:rsid w:val="00627ADC"/>
    <w:rsid w:val="0063320B"/>
    <w:rsid w:val="00634581"/>
    <w:rsid w:val="00634D24"/>
    <w:rsid w:val="0063522F"/>
    <w:rsid w:val="006400E8"/>
    <w:rsid w:val="00640279"/>
    <w:rsid w:val="00640883"/>
    <w:rsid w:val="006408F2"/>
    <w:rsid w:val="00641153"/>
    <w:rsid w:val="0064121B"/>
    <w:rsid w:val="00641A62"/>
    <w:rsid w:val="00644120"/>
    <w:rsid w:val="00645E0E"/>
    <w:rsid w:val="00645EE4"/>
    <w:rsid w:val="00647AD8"/>
    <w:rsid w:val="00650B1F"/>
    <w:rsid w:val="00651C48"/>
    <w:rsid w:val="00652D84"/>
    <w:rsid w:val="006544B4"/>
    <w:rsid w:val="00660AF1"/>
    <w:rsid w:val="00661A69"/>
    <w:rsid w:val="00662F02"/>
    <w:rsid w:val="006642E5"/>
    <w:rsid w:val="006651BE"/>
    <w:rsid w:val="00666FD7"/>
    <w:rsid w:val="00667B9C"/>
    <w:rsid w:val="00670659"/>
    <w:rsid w:val="006719BC"/>
    <w:rsid w:val="006720E9"/>
    <w:rsid w:val="006722DA"/>
    <w:rsid w:val="0067379A"/>
    <w:rsid w:val="00673E13"/>
    <w:rsid w:val="0068263F"/>
    <w:rsid w:val="00692267"/>
    <w:rsid w:val="006956DE"/>
    <w:rsid w:val="00695B33"/>
    <w:rsid w:val="006979E0"/>
    <w:rsid w:val="006A0ED1"/>
    <w:rsid w:val="006A1C6E"/>
    <w:rsid w:val="006A31FC"/>
    <w:rsid w:val="006A3A41"/>
    <w:rsid w:val="006A3C43"/>
    <w:rsid w:val="006A4B60"/>
    <w:rsid w:val="006A544C"/>
    <w:rsid w:val="006A5E18"/>
    <w:rsid w:val="006A75DE"/>
    <w:rsid w:val="006B040E"/>
    <w:rsid w:val="006B080F"/>
    <w:rsid w:val="006B2F9F"/>
    <w:rsid w:val="006B32DF"/>
    <w:rsid w:val="006B545E"/>
    <w:rsid w:val="006B6110"/>
    <w:rsid w:val="006B6386"/>
    <w:rsid w:val="006B6D70"/>
    <w:rsid w:val="006C0649"/>
    <w:rsid w:val="006C0CF6"/>
    <w:rsid w:val="006C4BCE"/>
    <w:rsid w:val="006D2EAB"/>
    <w:rsid w:val="006D39B9"/>
    <w:rsid w:val="006D5769"/>
    <w:rsid w:val="006D5B2A"/>
    <w:rsid w:val="006E1BB2"/>
    <w:rsid w:val="006E483D"/>
    <w:rsid w:val="006E4E9B"/>
    <w:rsid w:val="006E5DB1"/>
    <w:rsid w:val="006E78BF"/>
    <w:rsid w:val="006F34A9"/>
    <w:rsid w:val="006F5DC6"/>
    <w:rsid w:val="006F5E40"/>
    <w:rsid w:val="006F5F38"/>
    <w:rsid w:val="006F7BCC"/>
    <w:rsid w:val="00701DEE"/>
    <w:rsid w:val="0070590B"/>
    <w:rsid w:val="007118E4"/>
    <w:rsid w:val="00711C5C"/>
    <w:rsid w:val="00714C69"/>
    <w:rsid w:val="007155B5"/>
    <w:rsid w:val="00715C02"/>
    <w:rsid w:val="00716A4A"/>
    <w:rsid w:val="00716DDB"/>
    <w:rsid w:val="00720E1E"/>
    <w:rsid w:val="00723C69"/>
    <w:rsid w:val="00724D47"/>
    <w:rsid w:val="0072671C"/>
    <w:rsid w:val="00727CA0"/>
    <w:rsid w:val="00730A0B"/>
    <w:rsid w:val="00730DF0"/>
    <w:rsid w:val="0073162F"/>
    <w:rsid w:val="00731C8C"/>
    <w:rsid w:val="00731CEA"/>
    <w:rsid w:val="00733C5A"/>
    <w:rsid w:val="007350AB"/>
    <w:rsid w:val="007436C5"/>
    <w:rsid w:val="007437D9"/>
    <w:rsid w:val="007447EB"/>
    <w:rsid w:val="007457ED"/>
    <w:rsid w:val="00746075"/>
    <w:rsid w:val="007465D5"/>
    <w:rsid w:val="0075383E"/>
    <w:rsid w:val="0075607D"/>
    <w:rsid w:val="00760D29"/>
    <w:rsid w:val="007622DF"/>
    <w:rsid w:val="007640A7"/>
    <w:rsid w:val="00764590"/>
    <w:rsid w:val="00764EC3"/>
    <w:rsid w:val="0076710F"/>
    <w:rsid w:val="007672FC"/>
    <w:rsid w:val="00767926"/>
    <w:rsid w:val="0076796F"/>
    <w:rsid w:val="00767FCC"/>
    <w:rsid w:val="0077218D"/>
    <w:rsid w:val="00773E3C"/>
    <w:rsid w:val="007767C4"/>
    <w:rsid w:val="0077686E"/>
    <w:rsid w:val="007802C5"/>
    <w:rsid w:val="007826F7"/>
    <w:rsid w:val="00783978"/>
    <w:rsid w:val="0078502C"/>
    <w:rsid w:val="00791104"/>
    <w:rsid w:val="00791BB4"/>
    <w:rsid w:val="0079361B"/>
    <w:rsid w:val="00794E26"/>
    <w:rsid w:val="00795068"/>
    <w:rsid w:val="007A0095"/>
    <w:rsid w:val="007A0E1B"/>
    <w:rsid w:val="007A1ED5"/>
    <w:rsid w:val="007A2422"/>
    <w:rsid w:val="007A31FB"/>
    <w:rsid w:val="007A3520"/>
    <w:rsid w:val="007A3594"/>
    <w:rsid w:val="007A3728"/>
    <w:rsid w:val="007A393C"/>
    <w:rsid w:val="007A3BC9"/>
    <w:rsid w:val="007A49EC"/>
    <w:rsid w:val="007A55A4"/>
    <w:rsid w:val="007A57A3"/>
    <w:rsid w:val="007A6A44"/>
    <w:rsid w:val="007A6E8B"/>
    <w:rsid w:val="007B1C93"/>
    <w:rsid w:val="007B28AE"/>
    <w:rsid w:val="007B28C9"/>
    <w:rsid w:val="007B2F70"/>
    <w:rsid w:val="007B349E"/>
    <w:rsid w:val="007B6D29"/>
    <w:rsid w:val="007C002F"/>
    <w:rsid w:val="007C0162"/>
    <w:rsid w:val="007C0C23"/>
    <w:rsid w:val="007C216A"/>
    <w:rsid w:val="007C46AD"/>
    <w:rsid w:val="007C5D76"/>
    <w:rsid w:val="007C68ED"/>
    <w:rsid w:val="007C7A80"/>
    <w:rsid w:val="007C7F93"/>
    <w:rsid w:val="007D1862"/>
    <w:rsid w:val="007D1B4C"/>
    <w:rsid w:val="007D20A9"/>
    <w:rsid w:val="007D2943"/>
    <w:rsid w:val="007D32A7"/>
    <w:rsid w:val="007D3553"/>
    <w:rsid w:val="007D66F3"/>
    <w:rsid w:val="007E016B"/>
    <w:rsid w:val="007E2704"/>
    <w:rsid w:val="007E4DFE"/>
    <w:rsid w:val="007E4EC5"/>
    <w:rsid w:val="007E562F"/>
    <w:rsid w:val="007E77A7"/>
    <w:rsid w:val="007E79C9"/>
    <w:rsid w:val="007F151A"/>
    <w:rsid w:val="007F23A1"/>
    <w:rsid w:val="007F2573"/>
    <w:rsid w:val="007F570B"/>
    <w:rsid w:val="007F5C23"/>
    <w:rsid w:val="007F7829"/>
    <w:rsid w:val="007F7899"/>
    <w:rsid w:val="008009DA"/>
    <w:rsid w:val="0080107F"/>
    <w:rsid w:val="00801366"/>
    <w:rsid w:val="0080245A"/>
    <w:rsid w:val="008029A6"/>
    <w:rsid w:val="00804CCE"/>
    <w:rsid w:val="008050B4"/>
    <w:rsid w:val="00812873"/>
    <w:rsid w:val="00812BD7"/>
    <w:rsid w:val="0081412D"/>
    <w:rsid w:val="00814513"/>
    <w:rsid w:val="00815F79"/>
    <w:rsid w:val="008174FD"/>
    <w:rsid w:val="00822B42"/>
    <w:rsid w:val="00823FFF"/>
    <w:rsid w:val="00825CA8"/>
    <w:rsid w:val="00830E94"/>
    <w:rsid w:val="0083262A"/>
    <w:rsid w:val="00832789"/>
    <w:rsid w:val="008358FA"/>
    <w:rsid w:val="00836D50"/>
    <w:rsid w:val="00836E0B"/>
    <w:rsid w:val="00837076"/>
    <w:rsid w:val="00841276"/>
    <w:rsid w:val="00841F5D"/>
    <w:rsid w:val="008449D3"/>
    <w:rsid w:val="00845393"/>
    <w:rsid w:val="008461E9"/>
    <w:rsid w:val="0084760E"/>
    <w:rsid w:val="00853B3F"/>
    <w:rsid w:val="008547C1"/>
    <w:rsid w:val="0085504D"/>
    <w:rsid w:val="00855485"/>
    <w:rsid w:val="00855E27"/>
    <w:rsid w:val="00856D13"/>
    <w:rsid w:val="00857955"/>
    <w:rsid w:val="00860A0A"/>
    <w:rsid w:val="0086120C"/>
    <w:rsid w:val="00864CB9"/>
    <w:rsid w:val="008653D3"/>
    <w:rsid w:val="00866D42"/>
    <w:rsid w:val="008676DF"/>
    <w:rsid w:val="00867CB9"/>
    <w:rsid w:val="0087165A"/>
    <w:rsid w:val="00872ACF"/>
    <w:rsid w:val="00873000"/>
    <w:rsid w:val="008731D9"/>
    <w:rsid w:val="0087501A"/>
    <w:rsid w:val="008753D0"/>
    <w:rsid w:val="008761E4"/>
    <w:rsid w:val="0087662A"/>
    <w:rsid w:val="00876987"/>
    <w:rsid w:val="00876E5B"/>
    <w:rsid w:val="008773B4"/>
    <w:rsid w:val="008775A9"/>
    <w:rsid w:val="00881EF9"/>
    <w:rsid w:val="00882317"/>
    <w:rsid w:val="008845E0"/>
    <w:rsid w:val="008850AB"/>
    <w:rsid w:val="00892CF2"/>
    <w:rsid w:val="00893263"/>
    <w:rsid w:val="00893710"/>
    <w:rsid w:val="008941DD"/>
    <w:rsid w:val="00894D01"/>
    <w:rsid w:val="008A0642"/>
    <w:rsid w:val="008A2033"/>
    <w:rsid w:val="008A4AD7"/>
    <w:rsid w:val="008B43E5"/>
    <w:rsid w:val="008B500F"/>
    <w:rsid w:val="008B7BB6"/>
    <w:rsid w:val="008B7D42"/>
    <w:rsid w:val="008C0425"/>
    <w:rsid w:val="008C06EA"/>
    <w:rsid w:val="008C2E7F"/>
    <w:rsid w:val="008C33E3"/>
    <w:rsid w:val="008D06AF"/>
    <w:rsid w:val="008D0AE0"/>
    <w:rsid w:val="008D5520"/>
    <w:rsid w:val="008E093C"/>
    <w:rsid w:val="008F0458"/>
    <w:rsid w:val="008F0D08"/>
    <w:rsid w:val="008F3A70"/>
    <w:rsid w:val="008F4871"/>
    <w:rsid w:val="009000F4"/>
    <w:rsid w:val="00904ECA"/>
    <w:rsid w:val="0090512C"/>
    <w:rsid w:val="0090587A"/>
    <w:rsid w:val="00905AD4"/>
    <w:rsid w:val="00907797"/>
    <w:rsid w:val="00910243"/>
    <w:rsid w:val="0091039C"/>
    <w:rsid w:val="009129EF"/>
    <w:rsid w:val="00914CE8"/>
    <w:rsid w:val="00917481"/>
    <w:rsid w:val="0091750D"/>
    <w:rsid w:val="009229A2"/>
    <w:rsid w:val="00925A5A"/>
    <w:rsid w:val="00926F34"/>
    <w:rsid w:val="00931D00"/>
    <w:rsid w:val="0093403C"/>
    <w:rsid w:val="00935F59"/>
    <w:rsid w:val="00936215"/>
    <w:rsid w:val="00943066"/>
    <w:rsid w:val="009455C8"/>
    <w:rsid w:val="00946991"/>
    <w:rsid w:val="0094715E"/>
    <w:rsid w:val="009533ED"/>
    <w:rsid w:val="00956464"/>
    <w:rsid w:val="009579F3"/>
    <w:rsid w:val="00957C86"/>
    <w:rsid w:val="00961848"/>
    <w:rsid w:val="00962EB9"/>
    <w:rsid w:val="00965D43"/>
    <w:rsid w:val="00965F8C"/>
    <w:rsid w:val="009660C8"/>
    <w:rsid w:val="00970B8B"/>
    <w:rsid w:val="009756A7"/>
    <w:rsid w:val="00975DAA"/>
    <w:rsid w:val="009763A8"/>
    <w:rsid w:val="009826A6"/>
    <w:rsid w:val="009872DF"/>
    <w:rsid w:val="009933CC"/>
    <w:rsid w:val="009953C3"/>
    <w:rsid w:val="009955CA"/>
    <w:rsid w:val="00995AD0"/>
    <w:rsid w:val="00996C52"/>
    <w:rsid w:val="0099798F"/>
    <w:rsid w:val="00997997"/>
    <w:rsid w:val="00997B7A"/>
    <w:rsid w:val="009A14CD"/>
    <w:rsid w:val="009A5603"/>
    <w:rsid w:val="009A7FF5"/>
    <w:rsid w:val="009B0EAB"/>
    <w:rsid w:val="009B42B3"/>
    <w:rsid w:val="009B4628"/>
    <w:rsid w:val="009B4706"/>
    <w:rsid w:val="009B4D3E"/>
    <w:rsid w:val="009B4ED4"/>
    <w:rsid w:val="009B6797"/>
    <w:rsid w:val="009C0C75"/>
    <w:rsid w:val="009C14FE"/>
    <w:rsid w:val="009C3440"/>
    <w:rsid w:val="009C35FD"/>
    <w:rsid w:val="009C39DA"/>
    <w:rsid w:val="009C5672"/>
    <w:rsid w:val="009C5D33"/>
    <w:rsid w:val="009C753B"/>
    <w:rsid w:val="009D4A47"/>
    <w:rsid w:val="009D5FDD"/>
    <w:rsid w:val="009E03E6"/>
    <w:rsid w:val="009E1E5F"/>
    <w:rsid w:val="009E30F8"/>
    <w:rsid w:val="009E4AE0"/>
    <w:rsid w:val="009F013D"/>
    <w:rsid w:val="009F02F9"/>
    <w:rsid w:val="009F4958"/>
    <w:rsid w:val="009F57F5"/>
    <w:rsid w:val="009F7D1C"/>
    <w:rsid w:val="00A016CE"/>
    <w:rsid w:val="00A04C21"/>
    <w:rsid w:val="00A063AC"/>
    <w:rsid w:val="00A1025E"/>
    <w:rsid w:val="00A11458"/>
    <w:rsid w:val="00A1174B"/>
    <w:rsid w:val="00A11FEF"/>
    <w:rsid w:val="00A14458"/>
    <w:rsid w:val="00A14F1A"/>
    <w:rsid w:val="00A15350"/>
    <w:rsid w:val="00A178B4"/>
    <w:rsid w:val="00A20AC3"/>
    <w:rsid w:val="00A230B2"/>
    <w:rsid w:val="00A230B9"/>
    <w:rsid w:val="00A2507C"/>
    <w:rsid w:val="00A25FD5"/>
    <w:rsid w:val="00A26696"/>
    <w:rsid w:val="00A26710"/>
    <w:rsid w:val="00A278C7"/>
    <w:rsid w:val="00A3156A"/>
    <w:rsid w:val="00A331A1"/>
    <w:rsid w:val="00A3558F"/>
    <w:rsid w:val="00A3609A"/>
    <w:rsid w:val="00A3664C"/>
    <w:rsid w:val="00A4009E"/>
    <w:rsid w:val="00A41895"/>
    <w:rsid w:val="00A4455A"/>
    <w:rsid w:val="00A50B33"/>
    <w:rsid w:val="00A53C00"/>
    <w:rsid w:val="00A55BB4"/>
    <w:rsid w:val="00A62650"/>
    <w:rsid w:val="00A62E5B"/>
    <w:rsid w:val="00A72C0F"/>
    <w:rsid w:val="00A731A8"/>
    <w:rsid w:val="00A759DF"/>
    <w:rsid w:val="00A763A6"/>
    <w:rsid w:val="00A76C63"/>
    <w:rsid w:val="00A76C74"/>
    <w:rsid w:val="00A76D53"/>
    <w:rsid w:val="00A82735"/>
    <w:rsid w:val="00A83339"/>
    <w:rsid w:val="00A91072"/>
    <w:rsid w:val="00A91B6D"/>
    <w:rsid w:val="00A925F1"/>
    <w:rsid w:val="00A93D92"/>
    <w:rsid w:val="00A953C1"/>
    <w:rsid w:val="00A96381"/>
    <w:rsid w:val="00AA44D5"/>
    <w:rsid w:val="00AA6107"/>
    <w:rsid w:val="00AA6671"/>
    <w:rsid w:val="00AA70A9"/>
    <w:rsid w:val="00AA7AF4"/>
    <w:rsid w:val="00AB0A04"/>
    <w:rsid w:val="00AB2393"/>
    <w:rsid w:val="00AB305B"/>
    <w:rsid w:val="00AB3D46"/>
    <w:rsid w:val="00AB3EAD"/>
    <w:rsid w:val="00AB46FC"/>
    <w:rsid w:val="00AB51CB"/>
    <w:rsid w:val="00AC1581"/>
    <w:rsid w:val="00AC1FD3"/>
    <w:rsid w:val="00AC3543"/>
    <w:rsid w:val="00AC4595"/>
    <w:rsid w:val="00AC7A45"/>
    <w:rsid w:val="00AD1BCB"/>
    <w:rsid w:val="00AD47C6"/>
    <w:rsid w:val="00AD4FA6"/>
    <w:rsid w:val="00AD665E"/>
    <w:rsid w:val="00AD6B60"/>
    <w:rsid w:val="00AD7A71"/>
    <w:rsid w:val="00AE1D09"/>
    <w:rsid w:val="00AE2DEE"/>
    <w:rsid w:val="00AE36BE"/>
    <w:rsid w:val="00AE3884"/>
    <w:rsid w:val="00AE48BC"/>
    <w:rsid w:val="00AE495D"/>
    <w:rsid w:val="00AE4F6F"/>
    <w:rsid w:val="00AE6611"/>
    <w:rsid w:val="00AE6E08"/>
    <w:rsid w:val="00AE6E7C"/>
    <w:rsid w:val="00AE7B07"/>
    <w:rsid w:val="00AF0469"/>
    <w:rsid w:val="00AF3284"/>
    <w:rsid w:val="00AF3D60"/>
    <w:rsid w:val="00AF3E3F"/>
    <w:rsid w:val="00AF6670"/>
    <w:rsid w:val="00AF7808"/>
    <w:rsid w:val="00B00060"/>
    <w:rsid w:val="00B01E6D"/>
    <w:rsid w:val="00B04519"/>
    <w:rsid w:val="00B06CC4"/>
    <w:rsid w:val="00B112FF"/>
    <w:rsid w:val="00B11B89"/>
    <w:rsid w:val="00B141A2"/>
    <w:rsid w:val="00B14422"/>
    <w:rsid w:val="00B151C7"/>
    <w:rsid w:val="00B15B18"/>
    <w:rsid w:val="00B21424"/>
    <w:rsid w:val="00B233F4"/>
    <w:rsid w:val="00B33121"/>
    <w:rsid w:val="00B341A7"/>
    <w:rsid w:val="00B36DE6"/>
    <w:rsid w:val="00B439F5"/>
    <w:rsid w:val="00B44BA8"/>
    <w:rsid w:val="00B463F7"/>
    <w:rsid w:val="00B47EB6"/>
    <w:rsid w:val="00B50493"/>
    <w:rsid w:val="00B52E26"/>
    <w:rsid w:val="00B53300"/>
    <w:rsid w:val="00B5414C"/>
    <w:rsid w:val="00B61272"/>
    <w:rsid w:val="00B63E08"/>
    <w:rsid w:val="00B643D5"/>
    <w:rsid w:val="00B64B62"/>
    <w:rsid w:val="00B67625"/>
    <w:rsid w:val="00B70534"/>
    <w:rsid w:val="00B735DA"/>
    <w:rsid w:val="00B73AE7"/>
    <w:rsid w:val="00B7625D"/>
    <w:rsid w:val="00B76BAE"/>
    <w:rsid w:val="00B838BC"/>
    <w:rsid w:val="00B87747"/>
    <w:rsid w:val="00B8790C"/>
    <w:rsid w:val="00B90BEC"/>
    <w:rsid w:val="00B911DE"/>
    <w:rsid w:val="00B9388F"/>
    <w:rsid w:val="00BA619B"/>
    <w:rsid w:val="00BA65AF"/>
    <w:rsid w:val="00BA7D47"/>
    <w:rsid w:val="00BB0719"/>
    <w:rsid w:val="00BB25BF"/>
    <w:rsid w:val="00BB291D"/>
    <w:rsid w:val="00BB5BBD"/>
    <w:rsid w:val="00BB5E96"/>
    <w:rsid w:val="00BB7D3A"/>
    <w:rsid w:val="00BC1450"/>
    <w:rsid w:val="00BC1AE9"/>
    <w:rsid w:val="00BC3F0D"/>
    <w:rsid w:val="00BC4569"/>
    <w:rsid w:val="00BC6E72"/>
    <w:rsid w:val="00BD0539"/>
    <w:rsid w:val="00BD08D9"/>
    <w:rsid w:val="00BD1178"/>
    <w:rsid w:val="00BD2931"/>
    <w:rsid w:val="00BD33AE"/>
    <w:rsid w:val="00BE306E"/>
    <w:rsid w:val="00BE3909"/>
    <w:rsid w:val="00BE43D2"/>
    <w:rsid w:val="00BE7162"/>
    <w:rsid w:val="00BF116E"/>
    <w:rsid w:val="00BF3430"/>
    <w:rsid w:val="00BF3EC4"/>
    <w:rsid w:val="00BF48CB"/>
    <w:rsid w:val="00BF4E7F"/>
    <w:rsid w:val="00BF6E50"/>
    <w:rsid w:val="00C00DD0"/>
    <w:rsid w:val="00C01DD5"/>
    <w:rsid w:val="00C0283B"/>
    <w:rsid w:val="00C03D3E"/>
    <w:rsid w:val="00C04BD6"/>
    <w:rsid w:val="00C05741"/>
    <w:rsid w:val="00C06A6F"/>
    <w:rsid w:val="00C06CCC"/>
    <w:rsid w:val="00C10E1E"/>
    <w:rsid w:val="00C16479"/>
    <w:rsid w:val="00C219B4"/>
    <w:rsid w:val="00C22AAB"/>
    <w:rsid w:val="00C2517E"/>
    <w:rsid w:val="00C27281"/>
    <w:rsid w:val="00C30D73"/>
    <w:rsid w:val="00C312FC"/>
    <w:rsid w:val="00C3422D"/>
    <w:rsid w:val="00C342D0"/>
    <w:rsid w:val="00C35491"/>
    <w:rsid w:val="00C404C4"/>
    <w:rsid w:val="00C419DF"/>
    <w:rsid w:val="00C43906"/>
    <w:rsid w:val="00C464AE"/>
    <w:rsid w:val="00C50105"/>
    <w:rsid w:val="00C51DCD"/>
    <w:rsid w:val="00C524E4"/>
    <w:rsid w:val="00C5275B"/>
    <w:rsid w:val="00C52D37"/>
    <w:rsid w:val="00C5372B"/>
    <w:rsid w:val="00C55B6F"/>
    <w:rsid w:val="00C56FC1"/>
    <w:rsid w:val="00C57926"/>
    <w:rsid w:val="00C60F0B"/>
    <w:rsid w:val="00C6149A"/>
    <w:rsid w:val="00C64F5E"/>
    <w:rsid w:val="00C658A9"/>
    <w:rsid w:val="00C66340"/>
    <w:rsid w:val="00C663BF"/>
    <w:rsid w:val="00C67520"/>
    <w:rsid w:val="00C67D24"/>
    <w:rsid w:val="00C70DA3"/>
    <w:rsid w:val="00C70F88"/>
    <w:rsid w:val="00C74313"/>
    <w:rsid w:val="00C75154"/>
    <w:rsid w:val="00C77E1D"/>
    <w:rsid w:val="00C80F03"/>
    <w:rsid w:val="00C82F24"/>
    <w:rsid w:val="00C83EB1"/>
    <w:rsid w:val="00C915BA"/>
    <w:rsid w:val="00C955AB"/>
    <w:rsid w:val="00C95674"/>
    <w:rsid w:val="00C973A6"/>
    <w:rsid w:val="00CA050E"/>
    <w:rsid w:val="00CA0E59"/>
    <w:rsid w:val="00CA11C4"/>
    <w:rsid w:val="00CA16B8"/>
    <w:rsid w:val="00CA7339"/>
    <w:rsid w:val="00CA73C5"/>
    <w:rsid w:val="00CA7911"/>
    <w:rsid w:val="00CB0077"/>
    <w:rsid w:val="00CB0A6B"/>
    <w:rsid w:val="00CB3A24"/>
    <w:rsid w:val="00CB3C22"/>
    <w:rsid w:val="00CB534E"/>
    <w:rsid w:val="00CB640D"/>
    <w:rsid w:val="00CC061D"/>
    <w:rsid w:val="00CC11DF"/>
    <w:rsid w:val="00CC18B3"/>
    <w:rsid w:val="00CC3C68"/>
    <w:rsid w:val="00CC4B7B"/>
    <w:rsid w:val="00CC5928"/>
    <w:rsid w:val="00CD5CE1"/>
    <w:rsid w:val="00CD616C"/>
    <w:rsid w:val="00CD62F6"/>
    <w:rsid w:val="00CD68ED"/>
    <w:rsid w:val="00CD692D"/>
    <w:rsid w:val="00CD6E8A"/>
    <w:rsid w:val="00CD7D7C"/>
    <w:rsid w:val="00CD7E0B"/>
    <w:rsid w:val="00CE467B"/>
    <w:rsid w:val="00CE48B5"/>
    <w:rsid w:val="00CE7F81"/>
    <w:rsid w:val="00CF279B"/>
    <w:rsid w:val="00CF5B16"/>
    <w:rsid w:val="00CF6678"/>
    <w:rsid w:val="00D00E3F"/>
    <w:rsid w:val="00D05273"/>
    <w:rsid w:val="00D05FB2"/>
    <w:rsid w:val="00D072F8"/>
    <w:rsid w:val="00D07833"/>
    <w:rsid w:val="00D079DA"/>
    <w:rsid w:val="00D10816"/>
    <w:rsid w:val="00D164E0"/>
    <w:rsid w:val="00D243A8"/>
    <w:rsid w:val="00D24DF2"/>
    <w:rsid w:val="00D2578B"/>
    <w:rsid w:val="00D25C96"/>
    <w:rsid w:val="00D25D32"/>
    <w:rsid w:val="00D26BC4"/>
    <w:rsid w:val="00D27C2B"/>
    <w:rsid w:val="00D35327"/>
    <w:rsid w:val="00D3547F"/>
    <w:rsid w:val="00D35554"/>
    <w:rsid w:val="00D3623B"/>
    <w:rsid w:val="00D37583"/>
    <w:rsid w:val="00D42543"/>
    <w:rsid w:val="00D42B94"/>
    <w:rsid w:val="00D470E5"/>
    <w:rsid w:val="00D516F2"/>
    <w:rsid w:val="00D51A84"/>
    <w:rsid w:val="00D52C42"/>
    <w:rsid w:val="00D53477"/>
    <w:rsid w:val="00D536C0"/>
    <w:rsid w:val="00D53F21"/>
    <w:rsid w:val="00D6000A"/>
    <w:rsid w:val="00D601FF"/>
    <w:rsid w:val="00D66792"/>
    <w:rsid w:val="00D672F8"/>
    <w:rsid w:val="00D67ED2"/>
    <w:rsid w:val="00D701B8"/>
    <w:rsid w:val="00D713BE"/>
    <w:rsid w:val="00D77816"/>
    <w:rsid w:val="00D77E55"/>
    <w:rsid w:val="00D80DCD"/>
    <w:rsid w:val="00D8339D"/>
    <w:rsid w:val="00D85946"/>
    <w:rsid w:val="00D85FDF"/>
    <w:rsid w:val="00D8636A"/>
    <w:rsid w:val="00D87BEA"/>
    <w:rsid w:val="00D9174E"/>
    <w:rsid w:val="00D91A2E"/>
    <w:rsid w:val="00D922C6"/>
    <w:rsid w:val="00D93283"/>
    <w:rsid w:val="00D94700"/>
    <w:rsid w:val="00D9640B"/>
    <w:rsid w:val="00D96CF2"/>
    <w:rsid w:val="00D97C56"/>
    <w:rsid w:val="00DA14F1"/>
    <w:rsid w:val="00DA28EE"/>
    <w:rsid w:val="00DA73EA"/>
    <w:rsid w:val="00DB1C63"/>
    <w:rsid w:val="00DB3890"/>
    <w:rsid w:val="00DB4C56"/>
    <w:rsid w:val="00DB644E"/>
    <w:rsid w:val="00DB6C42"/>
    <w:rsid w:val="00DC230B"/>
    <w:rsid w:val="00DC281D"/>
    <w:rsid w:val="00DC2C83"/>
    <w:rsid w:val="00DC3C93"/>
    <w:rsid w:val="00DC3CE6"/>
    <w:rsid w:val="00DC4D1A"/>
    <w:rsid w:val="00DC64E8"/>
    <w:rsid w:val="00DC6D50"/>
    <w:rsid w:val="00DD0E7A"/>
    <w:rsid w:val="00DD1AB4"/>
    <w:rsid w:val="00DD3B6E"/>
    <w:rsid w:val="00DD3F30"/>
    <w:rsid w:val="00DD3F73"/>
    <w:rsid w:val="00DD61ED"/>
    <w:rsid w:val="00DD754D"/>
    <w:rsid w:val="00DD76F9"/>
    <w:rsid w:val="00DE14D2"/>
    <w:rsid w:val="00DE7B2B"/>
    <w:rsid w:val="00DF021F"/>
    <w:rsid w:val="00DF271F"/>
    <w:rsid w:val="00DF41F6"/>
    <w:rsid w:val="00DF5DE5"/>
    <w:rsid w:val="00DF5FAD"/>
    <w:rsid w:val="00DF6EFC"/>
    <w:rsid w:val="00DF7B21"/>
    <w:rsid w:val="00E02C12"/>
    <w:rsid w:val="00E02CB8"/>
    <w:rsid w:val="00E03671"/>
    <w:rsid w:val="00E0557F"/>
    <w:rsid w:val="00E1144C"/>
    <w:rsid w:val="00E11C7B"/>
    <w:rsid w:val="00E12E61"/>
    <w:rsid w:val="00E1301A"/>
    <w:rsid w:val="00E131C9"/>
    <w:rsid w:val="00E147E0"/>
    <w:rsid w:val="00E14E68"/>
    <w:rsid w:val="00E152E5"/>
    <w:rsid w:val="00E15E9D"/>
    <w:rsid w:val="00E1657D"/>
    <w:rsid w:val="00E17A8D"/>
    <w:rsid w:val="00E17A98"/>
    <w:rsid w:val="00E232A9"/>
    <w:rsid w:val="00E23AFF"/>
    <w:rsid w:val="00E27D79"/>
    <w:rsid w:val="00E302E4"/>
    <w:rsid w:val="00E30FC3"/>
    <w:rsid w:val="00E3204E"/>
    <w:rsid w:val="00E3746E"/>
    <w:rsid w:val="00E379C0"/>
    <w:rsid w:val="00E43363"/>
    <w:rsid w:val="00E44D28"/>
    <w:rsid w:val="00E5023D"/>
    <w:rsid w:val="00E50D8C"/>
    <w:rsid w:val="00E52CF4"/>
    <w:rsid w:val="00E52F56"/>
    <w:rsid w:val="00E5445A"/>
    <w:rsid w:val="00E5505F"/>
    <w:rsid w:val="00E55C95"/>
    <w:rsid w:val="00E56A62"/>
    <w:rsid w:val="00E57AF4"/>
    <w:rsid w:val="00E612AA"/>
    <w:rsid w:val="00E62C77"/>
    <w:rsid w:val="00E64DBC"/>
    <w:rsid w:val="00E65DDF"/>
    <w:rsid w:val="00E65E41"/>
    <w:rsid w:val="00E72A16"/>
    <w:rsid w:val="00E73C23"/>
    <w:rsid w:val="00E73CBF"/>
    <w:rsid w:val="00E776D6"/>
    <w:rsid w:val="00E80485"/>
    <w:rsid w:val="00E81185"/>
    <w:rsid w:val="00E82DA2"/>
    <w:rsid w:val="00E83521"/>
    <w:rsid w:val="00E83D0B"/>
    <w:rsid w:val="00E860B9"/>
    <w:rsid w:val="00E865F0"/>
    <w:rsid w:val="00E8707B"/>
    <w:rsid w:val="00E92831"/>
    <w:rsid w:val="00E976BF"/>
    <w:rsid w:val="00EA3125"/>
    <w:rsid w:val="00EA7B09"/>
    <w:rsid w:val="00EB4CED"/>
    <w:rsid w:val="00EB6443"/>
    <w:rsid w:val="00EB7782"/>
    <w:rsid w:val="00EC39D4"/>
    <w:rsid w:val="00EC4062"/>
    <w:rsid w:val="00EC6E0F"/>
    <w:rsid w:val="00EC6FE3"/>
    <w:rsid w:val="00EC7040"/>
    <w:rsid w:val="00ED0E70"/>
    <w:rsid w:val="00ED29C2"/>
    <w:rsid w:val="00ED440B"/>
    <w:rsid w:val="00ED5577"/>
    <w:rsid w:val="00ED7AE0"/>
    <w:rsid w:val="00EE1E14"/>
    <w:rsid w:val="00EE4031"/>
    <w:rsid w:val="00EE40D6"/>
    <w:rsid w:val="00EF2BAE"/>
    <w:rsid w:val="00EF47BC"/>
    <w:rsid w:val="00EF6F9A"/>
    <w:rsid w:val="00F004A6"/>
    <w:rsid w:val="00F01156"/>
    <w:rsid w:val="00F034D8"/>
    <w:rsid w:val="00F057ED"/>
    <w:rsid w:val="00F064A8"/>
    <w:rsid w:val="00F06C66"/>
    <w:rsid w:val="00F113FA"/>
    <w:rsid w:val="00F11928"/>
    <w:rsid w:val="00F15467"/>
    <w:rsid w:val="00F22B95"/>
    <w:rsid w:val="00F22BA6"/>
    <w:rsid w:val="00F233F1"/>
    <w:rsid w:val="00F23534"/>
    <w:rsid w:val="00F24793"/>
    <w:rsid w:val="00F25028"/>
    <w:rsid w:val="00F270B3"/>
    <w:rsid w:val="00F33FEF"/>
    <w:rsid w:val="00F36A0F"/>
    <w:rsid w:val="00F40D13"/>
    <w:rsid w:val="00F426E9"/>
    <w:rsid w:val="00F45CE3"/>
    <w:rsid w:val="00F47E98"/>
    <w:rsid w:val="00F54F24"/>
    <w:rsid w:val="00F64075"/>
    <w:rsid w:val="00F645B7"/>
    <w:rsid w:val="00F66650"/>
    <w:rsid w:val="00F67BDE"/>
    <w:rsid w:val="00F7039D"/>
    <w:rsid w:val="00F72EF7"/>
    <w:rsid w:val="00F754ED"/>
    <w:rsid w:val="00F81031"/>
    <w:rsid w:val="00F81834"/>
    <w:rsid w:val="00F83AD2"/>
    <w:rsid w:val="00F91949"/>
    <w:rsid w:val="00F91C69"/>
    <w:rsid w:val="00F92562"/>
    <w:rsid w:val="00F92958"/>
    <w:rsid w:val="00F960E5"/>
    <w:rsid w:val="00F978C3"/>
    <w:rsid w:val="00FA2C78"/>
    <w:rsid w:val="00FA5FFE"/>
    <w:rsid w:val="00FA7D5D"/>
    <w:rsid w:val="00FB0C24"/>
    <w:rsid w:val="00FB2AE5"/>
    <w:rsid w:val="00FB3661"/>
    <w:rsid w:val="00FC0FC3"/>
    <w:rsid w:val="00FC16CF"/>
    <w:rsid w:val="00FC1706"/>
    <w:rsid w:val="00FC22CB"/>
    <w:rsid w:val="00FC4437"/>
    <w:rsid w:val="00FC6882"/>
    <w:rsid w:val="00FC6DE2"/>
    <w:rsid w:val="00FC79C6"/>
    <w:rsid w:val="00FD1F8C"/>
    <w:rsid w:val="00FD55D1"/>
    <w:rsid w:val="00FD7D43"/>
    <w:rsid w:val="00FE0390"/>
    <w:rsid w:val="00FE2D0C"/>
    <w:rsid w:val="00FE4095"/>
    <w:rsid w:val="00FE5B13"/>
    <w:rsid w:val="00FE71FF"/>
    <w:rsid w:val="00FF2C50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36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30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B177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52D37"/>
    <w:pPr>
      <w:keepNext/>
      <w:tabs>
        <w:tab w:val="left" w:pos="0"/>
      </w:tabs>
      <w:jc w:val="center"/>
      <w:outlineLvl w:val="2"/>
    </w:pPr>
    <w:rPr>
      <w:rFonts w:eastAsia="Arial Unicode MS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636A"/>
    <w:pPr>
      <w:spacing w:after="120"/>
      <w:ind w:left="283"/>
    </w:pPr>
  </w:style>
  <w:style w:type="paragraph" w:customStyle="1" w:styleId="a5">
    <w:name w:val="Знак"/>
    <w:basedOn w:val="a"/>
    <w:rsid w:val="00D863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D8636A"/>
    <w:rPr>
      <w:sz w:val="24"/>
      <w:szCs w:val="24"/>
      <w:lang w:val="ru-RU" w:eastAsia="ru-RU" w:bidi="ar-SA"/>
    </w:rPr>
  </w:style>
  <w:style w:type="paragraph" w:styleId="a6">
    <w:name w:val="Balloon Text"/>
    <w:basedOn w:val="a"/>
    <w:semiHidden/>
    <w:rsid w:val="00716A4A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C52D37"/>
    <w:pPr>
      <w:spacing w:after="120"/>
    </w:pPr>
  </w:style>
  <w:style w:type="paragraph" w:customStyle="1" w:styleId="ConsPlusNonformat">
    <w:name w:val="ConsPlusNonformat"/>
    <w:rsid w:val="004C30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FD1F8C"/>
    <w:pPr>
      <w:spacing w:after="120" w:line="480" w:lineRule="auto"/>
    </w:pPr>
  </w:style>
  <w:style w:type="paragraph" w:styleId="31">
    <w:name w:val="Body Text Indent 3"/>
    <w:basedOn w:val="a"/>
    <w:link w:val="32"/>
    <w:rsid w:val="00FD1F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D1F8C"/>
    <w:rPr>
      <w:sz w:val="16"/>
      <w:szCs w:val="16"/>
      <w:lang w:val="ru-RU" w:eastAsia="ru-RU" w:bidi="ar-SA"/>
    </w:rPr>
  </w:style>
  <w:style w:type="paragraph" w:customStyle="1" w:styleId="ConsPlusTitle">
    <w:name w:val="ConsPlusTitle"/>
    <w:rsid w:val="00C663B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Знак Знак Знак Знак Знак Знак Знак Знак Знак Знак"/>
    <w:basedOn w:val="a"/>
    <w:rsid w:val="007645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764590"/>
    <w:pPr>
      <w:jc w:val="center"/>
    </w:pPr>
    <w:rPr>
      <w:sz w:val="28"/>
      <w:szCs w:val="20"/>
    </w:rPr>
  </w:style>
  <w:style w:type="character" w:customStyle="1" w:styleId="30">
    <w:name w:val="Заголовок 3 Знак"/>
    <w:link w:val="3"/>
    <w:rsid w:val="00E8707B"/>
    <w:rPr>
      <w:rFonts w:eastAsia="Arial Unicode MS"/>
      <w:i/>
      <w:sz w:val="28"/>
    </w:rPr>
  </w:style>
  <w:style w:type="character" w:customStyle="1" w:styleId="a8">
    <w:name w:val="Основной текст Знак"/>
    <w:link w:val="a7"/>
    <w:rsid w:val="00E8707B"/>
    <w:rPr>
      <w:sz w:val="24"/>
      <w:szCs w:val="24"/>
    </w:rPr>
  </w:style>
  <w:style w:type="paragraph" w:customStyle="1" w:styleId="11">
    <w:name w:val="Знак1"/>
    <w:basedOn w:val="a"/>
    <w:rsid w:val="004B38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b">
    <w:name w:val="Название Знак"/>
    <w:link w:val="aa"/>
    <w:rsid w:val="004B3808"/>
    <w:rPr>
      <w:sz w:val="28"/>
    </w:rPr>
  </w:style>
  <w:style w:type="paragraph" w:customStyle="1" w:styleId="Heading">
    <w:name w:val="Heading"/>
    <w:rsid w:val="00C524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c">
    <w:name w:val="No Spacing"/>
    <w:link w:val="ad"/>
    <w:qFormat/>
    <w:rsid w:val="007457ED"/>
    <w:rPr>
      <w:rFonts w:ascii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rsid w:val="007457ED"/>
    <w:rPr>
      <w:rFonts w:ascii="Calibri" w:hAnsi="Calibri"/>
      <w:sz w:val="22"/>
      <w:szCs w:val="22"/>
      <w:lang w:val="ru-RU" w:eastAsia="en-US" w:bidi="ar-SA"/>
    </w:rPr>
  </w:style>
  <w:style w:type="character" w:customStyle="1" w:styleId="FontStyle15">
    <w:name w:val="Font Style15"/>
    <w:uiPriority w:val="99"/>
    <w:rsid w:val="00A14458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"/>
    <w:link w:val="af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04519"/>
    <w:rPr>
      <w:sz w:val="24"/>
      <w:szCs w:val="24"/>
    </w:rPr>
  </w:style>
  <w:style w:type="paragraph" w:styleId="af0">
    <w:name w:val="footer"/>
    <w:basedOn w:val="a"/>
    <w:link w:val="af1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04519"/>
    <w:rPr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EC40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34244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4">
    <w:name w:val="Plain Text"/>
    <w:basedOn w:val="a"/>
    <w:link w:val="af5"/>
    <w:uiPriority w:val="99"/>
    <w:unhideWhenUsed/>
    <w:rsid w:val="004502EE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4502EE"/>
    <w:rPr>
      <w:rFonts w:ascii="Consolas" w:eastAsia="Calibri" w:hAnsi="Consolas" w:cs="Times New Roman"/>
      <w:sz w:val="21"/>
      <w:szCs w:val="21"/>
      <w:lang w:eastAsia="en-US"/>
    </w:rPr>
  </w:style>
  <w:style w:type="character" w:styleId="af6">
    <w:name w:val="Hyperlink"/>
    <w:uiPriority w:val="99"/>
    <w:unhideWhenUsed/>
    <w:rsid w:val="00727CA0"/>
    <w:rPr>
      <w:color w:val="507DDF"/>
      <w:u w:val="single"/>
    </w:rPr>
  </w:style>
  <w:style w:type="paragraph" w:styleId="HTML">
    <w:name w:val="HTML Preformatted"/>
    <w:basedOn w:val="a"/>
    <w:link w:val="HTML0"/>
    <w:uiPriority w:val="99"/>
    <w:unhideWhenUsed/>
    <w:rsid w:val="00AE3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3884"/>
    <w:rPr>
      <w:rFonts w:ascii="Courier New" w:hAnsi="Courier New" w:cs="Courier New"/>
    </w:rPr>
  </w:style>
  <w:style w:type="paragraph" w:styleId="af7">
    <w:name w:val="Normal (Web)"/>
    <w:basedOn w:val="a"/>
    <w:uiPriority w:val="99"/>
    <w:unhideWhenUsed/>
    <w:rsid w:val="00214552"/>
    <w:pPr>
      <w:spacing w:after="15"/>
      <w:ind w:firstLine="480"/>
    </w:pPr>
  </w:style>
  <w:style w:type="paragraph" w:customStyle="1" w:styleId="9">
    <w:name w:val="Знак Знак9"/>
    <w:basedOn w:val="a"/>
    <w:rsid w:val="007447E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link w:val="2"/>
    <w:rsid w:val="002B1771"/>
    <w:rPr>
      <w:rFonts w:ascii="Arial" w:hAnsi="Arial" w:cs="Arial"/>
      <w:b/>
      <w:bCs/>
      <w:i/>
      <w:iCs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746075"/>
    <w:rPr>
      <w:sz w:val="24"/>
      <w:szCs w:val="24"/>
    </w:rPr>
  </w:style>
  <w:style w:type="character" w:styleId="af8">
    <w:name w:val="page number"/>
    <w:basedOn w:val="a0"/>
    <w:rsid w:val="00627ADC"/>
  </w:style>
  <w:style w:type="character" w:customStyle="1" w:styleId="EmailStyle51">
    <w:name w:val="EmailStyle51"/>
    <w:basedOn w:val="a0"/>
    <w:semiHidden/>
    <w:rsid w:val="00815F79"/>
    <w:rPr>
      <w:rFonts w:ascii="Arial" w:hAnsi="Arial" w:cs="Arial"/>
      <w:color w:val="auto"/>
      <w:sz w:val="20"/>
      <w:szCs w:val="20"/>
    </w:rPr>
  </w:style>
  <w:style w:type="paragraph" w:customStyle="1" w:styleId="consplustitle0">
    <w:name w:val="consplustitle"/>
    <w:basedOn w:val="a"/>
    <w:rsid w:val="002A4480"/>
    <w:pPr>
      <w:spacing w:before="100" w:beforeAutospacing="1" w:after="240"/>
    </w:pPr>
    <w:rPr>
      <w:sz w:val="22"/>
      <w:szCs w:val="22"/>
      <w:lang w:eastAsia="ko-KR"/>
    </w:rPr>
  </w:style>
  <w:style w:type="character" w:styleId="af9">
    <w:name w:val="Strong"/>
    <w:basedOn w:val="a0"/>
    <w:uiPriority w:val="22"/>
    <w:qFormat/>
    <w:rsid w:val="002A4480"/>
    <w:rPr>
      <w:b/>
      <w:bCs/>
    </w:rPr>
  </w:style>
  <w:style w:type="character" w:customStyle="1" w:styleId="10">
    <w:name w:val="Заголовок 1 Знак"/>
    <w:basedOn w:val="a0"/>
    <w:link w:val="1"/>
    <w:rsid w:val="00BE306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36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30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B177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52D37"/>
    <w:pPr>
      <w:keepNext/>
      <w:tabs>
        <w:tab w:val="left" w:pos="0"/>
      </w:tabs>
      <w:jc w:val="center"/>
      <w:outlineLvl w:val="2"/>
    </w:pPr>
    <w:rPr>
      <w:rFonts w:eastAsia="Arial Unicode MS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636A"/>
    <w:pPr>
      <w:spacing w:after="120"/>
      <w:ind w:left="283"/>
    </w:pPr>
  </w:style>
  <w:style w:type="paragraph" w:customStyle="1" w:styleId="a5">
    <w:name w:val="Знак"/>
    <w:basedOn w:val="a"/>
    <w:rsid w:val="00D863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D8636A"/>
    <w:rPr>
      <w:sz w:val="24"/>
      <w:szCs w:val="24"/>
      <w:lang w:val="ru-RU" w:eastAsia="ru-RU" w:bidi="ar-SA"/>
    </w:rPr>
  </w:style>
  <w:style w:type="paragraph" w:styleId="a6">
    <w:name w:val="Balloon Text"/>
    <w:basedOn w:val="a"/>
    <w:semiHidden/>
    <w:rsid w:val="00716A4A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C52D37"/>
    <w:pPr>
      <w:spacing w:after="120"/>
    </w:pPr>
  </w:style>
  <w:style w:type="paragraph" w:customStyle="1" w:styleId="ConsPlusNonformat">
    <w:name w:val="ConsPlusNonformat"/>
    <w:rsid w:val="004C30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FD1F8C"/>
    <w:pPr>
      <w:spacing w:after="120" w:line="480" w:lineRule="auto"/>
    </w:pPr>
  </w:style>
  <w:style w:type="paragraph" w:styleId="31">
    <w:name w:val="Body Text Indent 3"/>
    <w:basedOn w:val="a"/>
    <w:link w:val="32"/>
    <w:rsid w:val="00FD1F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D1F8C"/>
    <w:rPr>
      <w:sz w:val="16"/>
      <w:szCs w:val="16"/>
      <w:lang w:val="ru-RU" w:eastAsia="ru-RU" w:bidi="ar-SA"/>
    </w:rPr>
  </w:style>
  <w:style w:type="paragraph" w:customStyle="1" w:styleId="ConsPlusTitle">
    <w:name w:val="ConsPlusTitle"/>
    <w:rsid w:val="00C663B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Знак Знак Знак Знак Знак Знак Знак Знак Знак Знак"/>
    <w:basedOn w:val="a"/>
    <w:rsid w:val="007645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764590"/>
    <w:pPr>
      <w:jc w:val="center"/>
    </w:pPr>
    <w:rPr>
      <w:sz w:val="28"/>
      <w:szCs w:val="20"/>
    </w:rPr>
  </w:style>
  <w:style w:type="character" w:customStyle="1" w:styleId="30">
    <w:name w:val="Заголовок 3 Знак"/>
    <w:link w:val="3"/>
    <w:rsid w:val="00E8707B"/>
    <w:rPr>
      <w:rFonts w:eastAsia="Arial Unicode MS"/>
      <w:i/>
      <w:sz w:val="28"/>
    </w:rPr>
  </w:style>
  <w:style w:type="character" w:customStyle="1" w:styleId="a8">
    <w:name w:val="Основной текст Знак"/>
    <w:link w:val="a7"/>
    <w:rsid w:val="00E8707B"/>
    <w:rPr>
      <w:sz w:val="24"/>
      <w:szCs w:val="24"/>
    </w:rPr>
  </w:style>
  <w:style w:type="paragraph" w:customStyle="1" w:styleId="11">
    <w:name w:val="Знак1"/>
    <w:basedOn w:val="a"/>
    <w:rsid w:val="004B38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b">
    <w:name w:val="Название Знак"/>
    <w:link w:val="aa"/>
    <w:rsid w:val="004B3808"/>
    <w:rPr>
      <w:sz w:val="28"/>
    </w:rPr>
  </w:style>
  <w:style w:type="paragraph" w:customStyle="1" w:styleId="Heading">
    <w:name w:val="Heading"/>
    <w:rsid w:val="00C524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c">
    <w:name w:val="No Spacing"/>
    <w:link w:val="ad"/>
    <w:qFormat/>
    <w:rsid w:val="007457ED"/>
    <w:rPr>
      <w:rFonts w:ascii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rsid w:val="007457ED"/>
    <w:rPr>
      <w:rFonts w:ascii="Calibri" w:hAnsi="Calibri"/>
      <w:sz w:val="22"/>
      <w:szCs w:val="22"/>
      <w:lang w:val="ru-RU" w:eastAsia="en-US" w:bidi="ar-SA"/>
    </w:rPr>
  </w:style>
  <w:style w:type="character" w:customStyle="1" w:styleId="FontStyle15">
    <w:name w:val="Font Style15"/>
    <w:uiPriority w:val="99"/>
    <w:rsid w:val="00A14458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"/>
    <w:link w:val="af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04519"/>
    <w:rPr>
      <w:sz w:val="24"/>
      <w:szCs w:val="24"/>
    </w:rPr>
  </w:style>
  <w:style w:type="paragraph" w:styleId="af0">
    <w:name w:val="footer"/>
    <w:basedOn w:val="a"/>
    <w:link w:val="af1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04519"/>
    <w:rPr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EC40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34244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4">
    <w:name w:val="Plain Text"/>
    <w:basedOn w:val="a"/>
    <w:link w:val="af5"/>
    <w:uiPriority w:val="99"/>
    <w:unhideWhenUsed/>
    <w:rsid w:val="004502EE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4502EE"/>
    <w:rPr>
      <w:rFonts w:ascii="Consolas" w:eastAsia="Calibri" w:hAnsi="Consolas" w:cs="Times New Roman"/>
      <w:sz w:val="21"/>
      <w:szCs w:val="21"/>
      <w:lang w:eastAsia="en-US"/>
    </w:rPr>
  </w:style>
  <w:style w:type="character" w:styleId="af6">
    <w:name w:val="Hyperlink"/>
    <w:uiPriority w:val="99"/>
    <w:unhideWhenUsed/>
    <w:rsid w:val="00727CA0"/>
    <w:rPr>
      <w:color w:val="507DDF"/>
      <w:u w:val="single"/>
    </w:rPr>
  </w:style>
  <w:style w:type="paragraph" w:styleId="HTML">
    <w:name w:val="HTML Preformatted"/>
    <w:basedOn w:val="a"/>
    <w:link w:val="HTML0"/>
    <w:uiPriority w:val="99"/>
    <w:unhideWhenUsed/>
    <w:rsid w:val="00AE3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3884"/>
    <w:rPr>
      <w:rFonts w:ascii="Courier New" w:hAnsi="Courier New" w:cs="Courier New"/>
    </w:rPr>
  </w:style>
  <w:style w:type="paragraph" w:styleId="af7">
    <w:name w:val="Normal (Web)"/>
    <w:basedOn w:val="a"/>
    <w:uiPriority w:val="99"/>
    <w:unhideWhenUsed/>
    <w:rsid w:val="00214552"/>
    <w:pPr>
      <w:spacing w:after="15"/>
      <w:ind w:firstLine="480"/>
    </w:pPr>
  </w:style>
  <w:style w:type="paragraph" w:customStyle="1" w:styleId="9">
    <w:name w:val="Знак Знак9"/>
    <w:basedOn w:val="a"/>
    <w:rsid w:val="007447E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link w:val="2"/>
    <w:rsid w:val="002B1771"/>
    <w:rPr>
      <w:rFonts w:ascii="Arial" w:hAnsi="Arial" w:cs="Arial"/>
      <w:b/>
      <w:bCs/>
      <w:i/>
      <w:iCs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746075"/>
    <w:rPr>
      <w:sz w:val="24"/>
      <w:szCs w:val="24"/>
    </w:rPr>
  </w:style>
  <w:style w:type="character" w:styleId="af8">
    <w:name w:val="page number"/>
    <w:basedOn w:val="a0"/>
    <w:rsid w:val="00627ADC"/>
  </w:style>
  <w:style w:type="character" w:customStyle="1" w:styleId="EmailStyle51">
    <w:name w:val="EmailStyle51"/>
    <w:basedOn w:val="a0"/>
    <w:semiHidden/>
    <w:rsid w:val="00815F79"/>
    <w:rPr>
      <w:rFonts w:ascii="Arial" w:hAnsi="Arial" w:cs="Arial"/>
      <w:color w:val="auto"/>
      <w:sz w:val="20"/>
      <w:szCs w:val="20"/>
    </w:rPr>
  </w:style>
  <w:style w:type="paragraph" w:customStyle="1" w:styleId="consplustitle0">
    <w:name w:val="consplustitle"/>
    <w:basedOn w:val="a"/>
    <w:rsid w:val="002A4480"/>
    <w:pPr>
      <w:spacing w:before="100" w:beforeAutospacing="1" w:after="240"/>
    </w:pPr>
    <w:rPr>
      <w:sz w:val="22"/>
      <w:szCs w:val="22"/>
      <w:lang w:eastAsia="ko-KR"/>
    </w:rPr>
  </w:style>
  <w:style w:type="character" w:styleId="af9">
    <w:name w:val="Strong"/>
    <w:basedOn w:val="a0"/>
    <w:uiPriority w:val="22"/>
    <w:qFormat/>
    <w:rsid w:val="002A4480"/>
    <w:rPr>
      <w:b/>
      <w:bCs/>
    </w:rPr>
  </w:style>
  <w:style w:type="character" w:customStyle="1" w:styleId="10">
    <w:name w:val="Заголовок 1 Знак"/>
    <w:basedOn w:val="a0"/>
    <w:link w:val="1"/>
    <w:rsid w:val="00BE306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PopovVF</dc:creator>
  <cp:lastModifiedBy>Вадим</cp:lastModifiedBy>
  <cp:revision>3</cp:revision>
  <cp:lastPrinted>2011-12-02T08:31:00Z</cp:lastPrinted>
  <dcterms:created xsi:type="dcterms:W3CDTF">2015-12-15T18:45:00Z</dcterms:created>
  <dcterms:modified xsi:type="dcterms:W3CDTF">2015-12-15T18:46:00Z</dcterms:modified>
</cp:coreProperties>
</file>